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EDB22C" w14:textId="77777777" w:rsidR="00595844" w:rsidRPr="00595844" w:rsidRDefault="00595844" w:rsidP="00595844">
      <w:pPr>
        <w:spacing w:after="0" w:line="240" w:lineRule="auto"/>
        <w:jc w:val="right"/>
        <w:rPr>
          <w:rFonts w:ascii="Calibri" w:eastAsia="Calibri" w:hAnsi="Calibri" w:cs="Times New Roman"/>
          <w:b/>
          <w:bCs/>
          <w:i/>
          <w:iCs/>
          <w:noProof/>
          <w:spacing w:val="5"/>
        </w:rPr>
      </w:pPr>
      <w:r w:rsidRPr="00595844">
        <w:rPr>
          <w:rFonts w:ascii="Calibri" w:eastAsia="Calibri" w:hAnsi="Calibri" w:cs="Times New Roman"/>
          <w:b/>
          <w:bCs/>
          <w:i/>
          <w:iCs/>
          <w:noProof/>
          <w:spacing w:val="5"/>
        </w:rPr>
        <w:t>ANEXA 6 – PREZENTARE PROIECT</w:t>
      </w:r>
    </w:p>
    <w:p w14:paraId="53D93B71" w14:textId="77777777" w:rsidR="00595844" w:rsidRPr="00595844" w:rsidRDefault="00595844" w:rsidP="00595844">
      <w:pPr>
        <w:spacing w:after="0" w:line="240" w:lineRule="auto"/>
        <w:jc w:val="right"/>
        <w:rPr>
          <w:rFonts w:ascii="Calibri" w:eastAsia="Calibri" w:hAnsi="Calibri" w:cs="Times New Roman"/>
          <w:b/>
          <w:bCs/>
          <w:i/>
          <w:iCs/>
          <w:noProof/>
          <w:spacing w:val="5"/>
        </w:rPr>
      </w:pPr>
    </w:p>
    <w:p w14:paraId="4FCA48BF" w14:textId="1A06EE40" w:rsidR="00595844" w:rsidRPr="00D134F4" w:rsidRDefault="00595844" w:rsidP="00595844">
      <w:pPr>
        <w:pBdr>
          <w:bottom w:val="single" w:sz="12" w:space="1" w:color="auto"/>
        </w:pBdr>
        <w:spacing w:after="160" w:line="259" w:lineRule="auto"/>
        <w:rPr>
          <w:rFonts w:ascii="Trebuchet MS" w:eastAsia="Calibri" w:hAnsi="Trebuchet MS" w:cs="Times New Roman"/>
          <w:b/>
          <w:noProof/>
          <w:lang w:eastAsia="ro-RO"/>
        </w:rPr>
      </w:pPr>
      <w:r w:rsidRPr="00D134F4">
        <w:rPr>
          <w:rFonts w:ascii="Trebuchet MS" w:eastAsia="Calibri" w:hAnsi="Trebuchet MS" w:cs="Times New Roman"/>
          <w:b/>
          <w:noProof/>
          <w:lang w:eastAsia="ro-RO"/>
        </w:rPr>
        <w:t xml:space="preserve">Proiect finanțat prin intermediul Strategiei de Dezvoltare Locală a Grupului de Acțiune Locală </w:t>
      </w:r>
      <w:r w:rsidR="00D134F4" w:rsidRPr="00D134F4">
        <w:rPr>
          <w:b/>
        </w:rPr>
        <w:t>ASOCIAȚIA ȚARA SECAȘELOR ALBA-SIBIU</w:t>
      </w:r>
      <w:r w:rsidRPr="00D134F4">
        <w:rPr>
          <w:rFonts w:ascii="Trebuchet MS" w:eastAsia="Calibri" w:hAnsi="Trebuchet MS" w:cs="Times New Roman"/>
          <w:b/>
          <w:noProof/>
          <w:lang w:eastAsia="ro-RO"/>
        </w:rPr>
        <w:tab/>
      </w:r>
    </w:p>
    <w:p w14:paraId="1E55BA67" w14:textId="002C0935" w:rsidR="00595844" w:rsidRPr="00595844" w:rsidRDefault="00595844" w:rsidP="00BD6964">
      <w:pPr>
        <w:pBdr>
          <w:bottom w:val="single" w:sz="12" w:space="1" w:color="auto"/>
        </w:pBdr>
        <w:spacing w:after="160" w:line="259" w:lineRule="auto"/>
        <w:jc w:val="right"/>
        <w:rPr>
          <w:rFonts w:ascii="Trebuchet MS" w:eastAsia="Calibri" w:hAnsi="Trebuchet MS" w:cs="Times New Roman"/>
          <w:b/>
          <w:noProof/>
          <w:lang w:eastAsia="ro-RO"/>
        </w:rPr>
      </w:pP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t>Proiect finanțat prin FEADR</w:t>
      </w:r>
    </w:p>
    <w:p w14:paraId="59DCD44A" w14:textId="4BD8713F" w:rsidR="00595844" w:rsidRPr="00595844" w:rsidRDefault="00595844" w:rsidP="00595844">
      <w:pPr>
        <w:pBdr>
          <w:bottom w:val="single" w:sz="12" w:space="1" w:color="auto"/>
        </w:pBdr>
        <w:spacing w:after="160" w:line="259" w:lineRule="auto"/>
        <w:rPr>
          <w:rFonts w:ascii="Trebuchet MS" w:eastAsia="Calibri" w:hAnsi="Trebuchet MS" w:cs="Times New Roman"/>
          <w:bCs/>
          <w:iCs/>
        </w:rPr>
      </w:pPr>
      <w:r w:rsidRPr="00595844">
        <w:rPr>
          <w:rFonts w:ascii="Trebuchet MS" w:eastAsia="Calibri" w:hAnsi="Trebuchet MS" w:cs="Times New Roman"/>
          <w:noProof/>
          <w:lang w:val="en-US"/>
        </w:rPr>
        <w:drawing>
          <wp:anchor distT="0" distB="0" distL="114300" distR="114300" simplePos="0" relativeHeight="251659264" behindDoc="0" locked="0" layoutInCell="1" allowOverlap="1" wp14:anchorId="42C5F5DD" wp14:editId="4A8E68A8">
            <wp:simplePos x="0" y="0"/>
            <wp:positionH relativeFrom="column">
              <wp:posOffset>18415</wp:posOffset>
            </wp:positionH>
            <wp:positionV relativeFrom="paragraph">
              <wp:posOffset>127000</wp:posOffset>
            </wp:positionV>
            <wp:extent cx="1628775" cy="7162800"/>
            <wp:effectExtent l="57150" t="57150" r="47625" b="57150"/>
            <wp:wrapSquare wrapText="bothSides"/>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 r:lo="rId5" r:qs="rId6" r:cs="rId7"/>
              </a:graphicData>
            </a:graphic>
            <wp14:sizeRelH relativeFrom="margin">
              <wp14:pctWidth>0</wp14:pctWidth>
            </wp14:sizeRelH>
            <wp14:sizeRelV relativeFrom="margin">
              <wp14:pctHeight>0</wp14:pctHeight>
            </wp14:sizeRelV>
          </wp:anchor>
        </w:drawing>
      </w:r>
      <w:r w:rsidRPr="00595844">
        <w:rPr>
          <w:rFonts w:ascii="Trebuchet MS" w:eastAsia="Calibri" w:hAnsi="Trebuchet MS" w:cs="Times New Roman"/>
          <w:noProof/>
          <w:lang w:val="en-US"/>
        </w:rPr>
        <w:drawing>
          <wp:inline distT="0" distB="0" distL="0" distR="0" wp14:anchorId="2AACA044" wp14:editId="7EA2E8D6">
            <wp:extent cx="3848100" cy="7219950"/>
            <wp:effectExtent l="19050" t="0" r="19050" b="19050"/>
            <wp:docPr id="9"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07C8F0AE" w14:textId="77777777" w:rsidR="00006FBA" w:rsidRPr="00CA7021" w:rsidRDefault="00006FBA" w:rsidP="00CA7021">
      <w:pPr>
        <w:spacing w:after="0" w:line="240" w:lineRule="auto"/>
        <w:rPr>
          <w:b/>
          <w:bCs/>
          <w:i/>
          <w:iCs/>
          <w:noProof/>
          <w:spacing w:val="5"/>
        </w:rPr>
      </w:pPr>
    </w:p>
    <w:sectPr w:rsidR="00006FBA" w:rsidRPr="00CA7021" w:rsidSect="00766B2B">
      <w:pgSz w:w="11906" w:h="16838"/>
      <w:pgMar w:top="1411" w:right="1411" w:bottom="1411" w:left="1411"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2E09"/>
    <w:rsid w:val="00006FBA"/>
    <w:rsid w:val="00042F11"/>
    <w:rsid w:val="000774AD"/>
    <w:rsid w:val="00102310"/>
    <w:rsid w:val="001C1EF2"/>
    <w:rsid w:val="0027226B"/>
    <w:rsid w:val="00357C8C"/>
    <w:rsid w:val="004C5990"/>
    <w:rsid w:val="00595844"/>
    <w:rsid w:val="00703C9E"/>
    <w:rsid w:val="007F2E09"/>
    <w:rsid w:val="00845361"/>
    <w:rsid w:val="008F3114"/>
    <w:rsid w:val="009B77DD"/>
    <w:rsid w:val="009D797A"/>
    <w:rsid w:val="00BD6964"/>
    <w:rsid w:val="00CA7021"/>
    <w:rsid w:val="00CB084C"/>
    <w:rsid w:val="00D134F4"/>
    <w:rsid w:val="00DA1B5F"/>
    <w:rsid w:val="00DF3EEB"/>
    <w:rsid w:val="00FB57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0C624"/>
  <w15:chartTrackingRefBased/>
  <w15:docId w15:val="{F975D470-DC9A-4186-B1E2-499440EFB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7021"/>
    <w:pPr>
      <w:spacing w:after="200" w:line="276" w:lineRule="auto"/>
    </w:pPr>
    <w:rPr>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Titlulcrii">
    <w:name w:val="Book Title"/>
    <w:basedOn w:val="Fontdeparagrafimplicit"/>
    <w:uiPriority w:val="33"/>
    <w:qFormat/>
    <w:rsid w:val="00CA7021"/>
    <w:rPr>
      <w:b/>
      <w:bCs/>
      <w:i/>
      <w:i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07/relationships/diagramDrawing" Target="diagrams/drawing1.xml"/><Relationship Id="rId13" Type="http://schemas.microsoft.com/office/2007/relationships/diagramDrawing" Target="diagrams/drawing2.xml"/><Relationship Id="rId3" Type="http://schemas.openxmlformats.org/officeDocument/2006/relationships/webSettings" Target="webSettings.xml"/><Relationship Id="rId7" Type="http://schemas.openxmlformats.org/officeDocument/2006/relationships/diagramColors" Target="diagrams/colors1.xml"/><Relationship Id="rId12" Type="http://schemas.openxmlformats.org/officeDocument/2006/relationships/diagramColors" Target="diagrams/colors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diagramQuickStyle" Target="diagrams/quickStyle1.xml"/><Relationship Id="rId11" Type="http://schemas.openxmlformats.org/officeDocument/2006/relationships/diagramQuickStyle" Target="diagrams/quickStyle2.xml"/><Relationship Id="rId5" Type="http://schemas.openxmlformats.org/officeDocument/2006/relationships/diagramLayout" Target="diagrams/layout1.xml"/><Relationship Id="rId15" Type="http://schemas.openxmlformats.org/officeDocument/2006/relationships/theme" Target="theme/theme1.xml"/><Relationship Id="rId10" Type="http://schemas.openxmlformats.org/officeDocument/2006/relationships/diagramLayout" Target="diagrams/layout2.xml"/><Relationship Id="rId4" Type="http://schemas.openxmlformats.org/officeDocument/2006/relationships/diagramData" Target="diagrams/data1.xml"/><Relationship Id="rId9" Type="http://schemas.openxmlformats.org/officeDocument/2006/relationships/diagramData" Target="diagrams/data2.xml"/><Relationship Id="rId14"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2BA7B57-2520-43A0-ABA2-FB9FB2639A1A}" type="doc">
      <dgm:prSet loTypeId="urn:microsoft.com/office/officeart/2005/8/layout/hierarchy4" loCatId="list" qsTypeId="urn:microsoft.com/office/officeart/2005/8/quickstyle/3d3" qsCatId="3D" csTypeId="urn:microsoft.com/office/officeart/2005/8/colors/accent2_1" csCatId="accent2" phldr="1"/>
      <dgm:spPr/>
      <dgm:t>
        <a:bodyPr/>
        <a:lstStyle/>
        <a:p>
          <a:endParaRPr lang="ro-RO"/>
        </a:p>
      </dgm:t>
    </dgm:pt>
    <dgm:pt modelId="{D64190F7-0035-4CFE-935D-C3065EA8399C}">
      <dgm:prSet phldrT="[Text]" custT="1"/>
      <dgm:spPr>
        <a:xfrm>
          <a:off x="795" y="4058"/>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a:buNone/>
          </a:pPr>
          <a:r>
            <a:rPr lang="ro-RO" sz="1000" b="1" dirty="0">
              <a:solidFill>
                <a:sysClr val="windowText" lastClr="000000">
                  <a:hueOff val="0"/>
                  <a:satOff val="0"/>
                  <a:lumOff val="0"/>
                  <a:alphaOff val="0"/>
                </a:sysClr>
              </a:solidFill>
              <a:latin typeface="Calibri" panose="020F0502020204030204"/>
              <a:ea typeface="+mn-ea"/>
              <a:cs typeface="+mn-cs"/>
            </a:rPr>
            <a:t>Sub-măsura 19.2 </a:t>
          </a:r>
          <a:r>
            <a:rPr lang="ro-RO" sz="1000" b="1">
              <a:solidFill>
                <a:sysClr val="windowText" lastClr="000000">
                  <a:hueOff val="0"/>
                  <a:satOff val="0"/>
                  <a:lumOff val="0"/>
                  <a:alphaOff val="0"/>
                </a:sysClr>
              </a:solidFill>
              <a:latin typeface="Calibri"/>
              <a:ea typeface="+mn-ea"/>
              <a:cs typeface="+mn-cs"/>
            </a:rPr>
            <a:t>„</a:t>
          </a:r>
          <a:r>
            <a:rPr lang="ro-RO" sz="1000" b="1" dirty="0">
              <a:solidFill>
                <a:sysClr val="windowText" lastClr="000000">
                  <a:hueOff val="0"/>
                  <a:satOff val="0"/>
                  <a:lumOff val="0"/>
                  <a:alphaOff val="0"/>
                </a:sysClr>
              </a:solidFill>
              <a:latin typeface="Calibri" panose="020F0502020204030204"/>
              <a:ea typeface="+mn-ea"/>
              <a:cs typeface="+mn-cs"/>
            </a:rPr>
            <a:t>Sprijin pentru implementarea acțiunilor în cadrul Strategiilor de Dezvoltare Locală”</a:t>
          </a:r>
        </a:p>
      </dgm:t>
    </dgm:pt>
    <dgm:pt modelId="{57460EB9-75B9-4958-AB7D-2FE37B080018}" type="parTrans" cxnId="{1FB90C37-6833-4625-8F54-2A3708E4DDE0}">
      <dgm:prSet/>
      <dgm:spPr/>
      <dgm:t>
        <a:bodyPr/>
        <a:lstStyle/>
        <a:p>
          <a:endParaRPr lang="ro-RO" sz="1100" b="1">
            <a:solidFill>
              <a:schemeClr val="tx1"/>
            </a:solidFill>
          </a:endParaRPr>
        </a:p>
      </dgm:t>
    </dgm:pt>
    <dgm:pt modelId="{DCC90494-A4E6-4E50-9902-36E4D5B22306}" type="sibTrans" cxnId="{1FB90C37-6833-4625-8F54-2A3708E4DDE0}">
      <dgm:prSet/>
      <dgm:spPr/>
      <dgm:t>
        <a:bodyPr/>
        <a:lstStyle/>
        <a:p>
          <a:endParaRPr lang="ro-RO" sz="1100" b="1">
            <a:solidFill>
              <a:schemeClr val="tx1"/>
            </a:solidFill>
          </a:endParaRPr>
        </a:p>
      </dgm:t>
    </dgm:pt>
    <dgm:pt modelId="{02E67AF9-15B7-4FAD-A232-37A2B6FCEA0A}">
      <dgm:prSet phldrT="[Text]" custT="1"/>
      <dgm:spPr>
        <a:xfrm>
          <a:off x="1590" y="2169197"/>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Localizarea proiectului:  </a:t>
          </a:r>
          <a:r>
            <a:rPr lang="en-GB" sz="1000" b="1">
              <a:solidFill>
                <a:sysClr val="windowText" lastClr="000000">
                  <a:hueOff val="0"/>
                  <a:satOff val="0"/>
                  <a:lumOff val="0"/>
                  <a:alphaOff val="0"/>
                </a:sysClr>
              </a:solidFill>
              <a:latin typeface="Calibri" panose="020F0502020204030204"/>
              <a:ea typeface="+mn-ea"/>
              <a:cs typeface="+mn-cs"/>
            </a:rPr>
            <a:t>Rosia de Secas</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A957AFD5-82B8-47FB-A4AA-CDA6E5C54F2E}" type="parTrans" cxnId="{DFC69304-B129-4004-A000-FF0DF6BBDC0D}">
      <dgm:prSet/>
      <dgm:spPr/>
      <dgm:t>
        <a:bodyPr/>
        <a:lstStyle/>
        <a:p>
          <a:endParaRPr lang="ro-RO" sz="1100" b="1">
            <a:solidFill>
              <a:schemeClr val="tx1"/>
            </a:solidFill>
          </a:endParaRPr>
        </a:p>
      </dgm:t>
    </dgm:pt>
    <dgm:pt modelId="{B60C31DA-1F3D-41C5-B7F4-62A3ABA23261}" type="sibTrans" cxnId="{DFC69304-B129-4004-A000-FF0DF6BBDC0D}">
      <dgm:prSet/>
      <dgm:spPr/>
      <dgm:t>
        <a:bodyPr/>
        <a:lstStyle/>
        <a:p>
          <a:endParaRPr lang="ro-RO" sz="1100" b="1">
            <a:solidFill>
              <a:schemeClr val="tx1"/>
            </a:solidFill>
          </a:endParaRPr>
        </a:p>
      </dgm:t>
    </dgm:pt>
    <dgm:pt modelId="{B7441467-CBAC-40FC-8DD1-6F9B2D255689}">
      <dgm:prSet phldrT="[Text]" custT="1"/>
      <dgm:spPr>
        <a:xfrm>
          <a:off x="1590" y="725754"/>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Perioada de programare   2014-2020</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ED8825F2-D1B7-449D-8954-E93E056489F8}" type="parTrans" cxnId="{432F8DB9-D332-4A9C-96F3-46D716E64395}">
      <dgm:prSet/>
      <dgm:spPr/>
      <dgm:t>
        <a:bodyPr/>
        <a:lstStyle/>
        <a:p>
          <a:endParaRPr lang="ro-RO" sz="1100" b="1">
            <a:solidFill>
              <a:schemeClr val="tx1"/>
            </a:solidFill>
          </a:endParaRPr>
        </a:p>
      </dgm:t>
    </dgm:pt>
    <dgm:pt modelId="{585E52E1-A7AF-4DCC-BE79-EA672B15F78A}" type="sibTrans" cxnId="{432F8DB9-D332-4A9C-96F3-46D716E64395}">
      <dgm:prSet/>
      <dgm:spPr/>
      <dgm:t>
        <a:bodyPr/>
        <a:lstStyle/>
        <a:p>
          <a:endParaRPr lang="ro-RO" sz="1100" b="1">
            <a:solidFill>
              <a:schemeClr val="tx1"/>
            </a:solidFill>
          </a:endParaRPr>
        </a:p>
      </dgm:t>
    </dgm:pt>
    <dgm:pt modelId="{17AB18A0-8BD2-4CAF-8393-FEBB5BD19080}">
      <dgm:prSet phldrT="[Text]" custT="1"/>
      <dgm:spPr>
        <a:xfrm>
          <a:off x="1590" y="3575236"/>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dirty="0">
              <a:solidFill>
                <a:sysClr val="windowText" lastClr="000000">
                  <a:hueOff val="0"/>
                  <a:satOff val="0"/>
                  <a:lumOff val="0"/>
                  <a:alphaOff val="0"/>
                </a:sysClr>
              </a:solidFill>
              <a:latin typeface="Calibri" panose="020F0502020204030204"/>
              <a:ea typeface="+mn-ea"/>
              <a:cs typeface="+mn-cs"/>
            </a:rPr>
            <a:t>Articolul corespondent din Reg. (UE) nr. 1305/2013 </a:t>
          </a:r>
          <a:r>
            <a:rPr lang="en-GB" sz="1000" b="1"/>
            <a:t>art.20 - Servicii de bază și reînnoirea satelor în zonele rurale</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10F9CCEC-9178-4B22-82D5-91F365C1B3EB}" type="parTrans" cxnId="{5D8C7C23-B59C-4C97-9B49-591A9FF7667A}">
      <dgm:prSet/>
      <dgm:spPr/>
      <dgm:t>
        <a:bodyPr/>
        <a:lstStyle/>
        <a:p>
          <a:endParaRPr lang="ro-RO" sz="1100" b="1">
            <a:solidFill>
              <a:schemeClr val="tx1"/>
            </a:solidFill>
          </a:endParaRPr>
        </a:p>
      </dgm:t>
    </dgm:pt>
    <dgm:pt modelId="{BCA8D7DB-7E4F-452B-9355-19836F8178A7}" type="sibTrans" cxnId="{5D8C7C23-B59C-4C97-9B49-591A9FF7667A}">
      <dgm:prSet/>
      <dgm:spPr/>
      <dgm:t>
        <a:bodyPr/>
        <a:lstStyle/>
        <a:p>
          <a:endParaRPr lang="ro-RO" sz="1100" b="1">
            <a:solidFill>
              <a:schemeClr val="tx1"/>
            </a:solidFill>
          </a:endParaRPr>
        </a:p>
      </dgm:t>
    </dgm:pt>
    <dgm:pt modelId="{336D5455-1961-4646-A04A-3927D39B104A}">
      <dgm:prSet phldrT="[Text]" custT="1"/>
      <dgm:spPr>
        <a:xfrm>
          <a:off x="1590" y="4260446"/>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Valoarea finanțării nerambursabile </a:t>
          </a:r>
        </a:p>
        <a:p>
          <a:pPr defTabSz="536575">
            <a:buNone/>
          </a:pPr>
          <a:r>
            <a:rPr lang="en-GB" sz="1000" b="1">
              <a:solidFill>
                <a:sysClr val="windowText" lastClr="000000">
                  <a:hueOff val="0"/>
                  <a:satOff val="0"/>
                  <a:lumOff val="0"/>
                  <a:alphaOff val="0"/>
                </a:sysClr>
              </a:solidFill>
              <a:latin typeface="Calibri" panose="020F0502020204030204"/>
              <a:ea typeface="+mn-ea"/>
              <a:cs typeface="+mn-cs"/>
            </a:rPr>
            <a:t>61000 euro</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B1DE8DA8-5206-4E32-9EDF-A01417C25B5E}" type="parTrans" cxnId="{DF25A37A-150F-43EE-ADDE-6B2D25E24EC7}">
      <dgm:prSet/>
      <dgm:spPr/>
      <dgm:t>
        <a:bodyPr/>
        <a:lstStyle/>
        <a:p>
          <a:endParaRPr lang="ro-RO" sz="1100" b="1">
            <a:solidFill>
              <a:schemeClr val="tx1"/>
            </a:solidFill>
          </a:endParaRPr>
        </a:p>
      </dgm:t>
    </dgm:pt>
    <dgm:pt modelId="{7E5F14A0-9486-4003-9402-530AD9254994}" type="sibTrans" cxnId="{DF25A37A-150F-43EE-ADDE-6B2D25E24EC7}">
      <dgm:prSet/>
      <dgm:spPr/>
      <dgm:t>
        <a:bodyPr/>
        <a:lstStyle/>
        <a:p>
          <a:endParaRPr lang="ro-RO" sz="1100" b="1">
            <a:solidFill>
              <a:schemeClr val="tx1"/>
            </a:solidFill>
          </a:endParaRPr>
        </a:p>
      </dgm:t>
    </dgm:pt>
    <dgm:pt modelId="{803A3C64-6FC9-428C-A3A6-C745A5BCFCC0}">
      <dgm:prSet phldrT="[Text]" custT="1"/>
      <dgm:spPr>
        <a:xfrm>
          <a:off x="0" y="5747244"/>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Perioada de implementare a proiectului </a:t>
          </a:r>
          <a:r>
            <a:rPr lang="en-GB" sz="1000" b="1">
              <a:solidFill>
                <a:sysClr val="windowText" lastClr="000000">
                  <a:hueOff val="0"/>
                  <a:satOff val="0"/>
                  <a:lumOff val="0"/>
                  <a:alphaOff val="0"/>
                </a:sysClr>
              </a:solidFill>
              <a:latin typeface="Calibri" panose="020F0502020204030204"/>
              <a:ea typeface="+mn-ea"/>
              <a:cs typeface="+mn-cs"/>
            </a:rPr>
            <a:t>2018-2019</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9166D908-FCAD-40FE-8F4E-11B97EC552E3}" type="parTrans" cxnId="{A5F20895-643B-406F-9606-710DA510C4E9}">
      <dgm:prSet/>
      <dgm:spPr/>
      <dgm:t>
        <a:bodyPr/>
        <a:lstStyle/>
        <a:p>
          <a:endParaRPr lang="ro-RO" sz="1100" b="1">
            <a:solidFill>
              <a:schemeClr val="tx1"/>
            </a:solidFill>
          </a:endParaRPr>
        </a:p>
      </dgm:t>
    </dgm:pt>
    <dgm:pt modelId="{19E20291-F224-4DD6-8704-899AEF6CFA09}" type="sibTrans" cxnId="{A5F20895-643B-406F-9606-710DA510C4E9}">
      <dgm:prSet/>
      <dgm:spPr/>
      <dgm:t>
        <a:bodyPr/>
        <a:lstStyle/>
        <a:p>
          <a:endParaRPr lang="ro-RO" sz="1100" b="1">
            <a:solidFill>
              <a:schemeClr val="tx1"/>
            </a:solidFill>
          </a:endParaRPr>
        </a:p>
      </dgm:t>
    </dgm:pt>
    <dgm:pt modelId="{A7288D8B-1F22-4168-A8C7-82B49FA3FB09}">
      <dgm:prSet phldrT="[Text]" custT="1"/>
      <dgm:spPr>
        <a:xfrm>
          <a:off x="1590" y="1441415"/>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Beneficiarul proiectului </a:t>
          </a:r>
          <a:r>
            <a:rPr lang="en-GB" sz="1000" b="1">
              <a:solidFill>
                <a:sysClr val="windowText" lastClr="000000">
                  <a:hueOff val="0"/>
                  <a:satOff val="0"/>
                  <a:lumOff val="0"/>
                  <a:alphaOff val="0"/>
                </a:sysClr>
              </a:solidFill>
              <a:latin typeface="Calibri" panose="020F0502020204030204"/>
              <a:ea typeface="+mn-ea"/>
              <a:cs typeface="+mn-cs"/>
            </a:rPr>
            <a:t>Comuna Rosia de Secas</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6CA35E37-18EB-46BC-8CD7-6B6225E1B987}" type="parTrans" cxnId="{AA3A75F1-490D-46BB-AFBD-301BEDDA2078}">
      <dgm:prSet/>
      <dgm:spPr/>
      <dgm:t>
        <a:bodyPr/>
        <a:lstStyle/>
        <a:p>
          <a:endParaRPr lang="ro-RO" sz="1100" b="1">
            <a:solidFill>
              <a:schemeClr val="tx1"/>
            </a:solidFill>
          </a:endParaRPr>
        </a:p>
      </dgm:t>
    </dgm:pt>
    <dgm:pt modelId="{3DAC334B-2B95-406B-A607-61643358AE2D}" type="sibTrans" cxnId="{AA3A75F1-490D-46BB-AFBD-301BEDDA2078}">
      <dgm:prSet/>
      <dgm:spPr/>
      <dgm:t>
        <a:bodyPr/>
        <a:lstStyle/>
        <a:p>
          <a:endParaRPr lang="ro-RO" sz="1100" b="1">
            <a:solidFill>
              <a:schemeClr val="tx1"/>
            </a:solidFill>
          </a:endParaRPr>
        </a:p>
      </dgm:t>
    </dgm:pt>
    <dgm:pt modelId="{BD580258-D9D9-4F98-8981-46704AD99947}">
      <dgm:prSet phldrT="[Text]" custT="1"/>
      <dgm:spPr>
        <a:xfrm>
          <a:off x="795" y="6451379"/>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Date de contact </a:t>
          </a:r>
          <a:r>
            <a:rPr lang="en-GB" sz="1000" b="1">
              <a:solidFill>
                <a:sysClr val="windowText" lastClr="000000">
                  <a:hueOff val="0"/>
                  <a:satOff val="0"/>
                  <a:lumOff val="0"/>
                  <a:alphaOff val="0"/>
                </a:sysClr>
              </a:solidFill>
              <a:latin typeface="Calibri" panose="020F0502020204030204"/>
              <a:ea typeface="+mn-ea"/>
              <a:cs typeface="+mn-cs"/>
            </a:rPr>
            <a:t>Comuna Rosia de Secas, nr. 454, judetul Alba</a:t>
          </a:r>
          <a:r>
            <a:rPr lang="ro-RO" sz="1000" b="1">
              <a:solidFill>
                <a:sysClr val="windowText" lastClr="000000">
                  <a:hueOff val="0"/>
                  <a:satOff val="0"/>
                  <a:lumOff val="0"/>
                  <a:alphaOff val="0"/>
                </a:sysClr>
              </a:solidFill>
              <a:latin typeface="Calibri" panose="020F0502020204030204"/>
              <a:ea typeface="+mn-ea"/>
              <a:cs typeface="+mn-cs"/>
            </a:rPr>
            <a:t>, </a:t>
          </a:r>
          <a:r>
            <a:rPr lang="en-GB" sz="1000" b="1">
              <a:solidFill>
                <a:sysClr val="windowText" lastClr="000000">
                  <a:hueOff val="0"/>
                  <a:satOff val="0"/>
                  <a:lumOff val="0"/>
                  <a:alphaOff val="0"/>
                </a:sysClr>
              </a:solidFill>
              <a:latin typeface="Calibri" panose="020F0502020204030204"/>
              <a:ea typeface="+mn-ea"/>
              <a:cs typeface="+mn-cs"/>
            </a:rPr>
            <a:t>tel 0258765705</a:t>
          </a:r>
          <a:r>
            <a:rPr lang="ro-RO" sz="1000" b="1">
              <a:solidFill>
                <a:sysClr val="windowText" lastClr="000000">
                  <a:hueOff val="0"/>
                  <a:satOff val="0"/>
                  <a:lumOff val="0"/>
                  <a:alphaOff val="0"/>
                </a:sysClr>
              </a:solidFill>
              <a:latin typeface="Calibri" panose="020F0502020204030204"/>
              <a:ea typeface="+mn-ea"/>
              <a:cs typeface="+mn-cs"/>
            </a:rPr>
            <a:t>, </a:t>
          </a:r>
          <a:r>
            <a:rPr lang="en-GB" sz="1000" b="1">
              <a:solidFill>
                <a:sysClr val="windowText" lastClr="000000">
                  <a:hueOff val="0"/>
                  <a:satOff val="0"/>
                  <a:lumOff val="0"/>
                  <a:alphaOff val="0"/>
                </a:sysClr>
              </a:solidFill>
              <a:latin typeface="Calibri" panose="020F0502020204030204"/>
              <a:ea typeface="+mn-ea"/>
              <a:cs typeface="+mn-cs"/>
            </a:rPr>
            <a:t>email primariarosia@yahoo.com</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8C22574E-E3E2-4DF9-8E2E-96506DD711A1}" type="parTrans" cxnId="{0E22C7CE-D2BF-4EEA-8590-D2E8C0735854}">
      <dgm:prSet/>
      <dgm:spPr/>
      <dgm:t>
        <a:bodyPr/>
        <a:lstStyle/>
        <a:p>
          <a:endParaRPr lang="ro-RO" sz="1100" b="1">
            <a:solidFill>
              <a:schemeClr val="tx1"/>
            </a:solidFill>
          </a:endParaRPr>
        </a:p>
      </dgm:t>
    </dgm:pt>
    <dgm:pt modelId="{A89ED088-4A09-48FE-8005-43A194065BD6}" type="sibTrans" cxnId="{0E22C7CE-D2BF-4EEA-8590-D2E8C0735854}">
      <dgm:prSet/>
      <dgm:spPr/>
      <dgm:t>
        <a:bodyPr/>
        <a:lstStyle/>
        <a:p>
          <a:endParaRPr lang="ro-RO" sz="1100" b="1">
            <a:solidFill>
              <a:schemeClr val="tx1"/>
            </a:solidFill>
          </a:endParaRPr>
        </a:p>
      </dgm:t>
    </dgm:pt>
    <dgm:pt modelId="{EB496F5A-2280-41E6-B187-151A9666B238}">
      <dgm:prSet phldrT="[Text]" custT="1"/>
      <dgm:spPr>
        <a:xfrm>
          <a:off x="1590" y="5013308"/>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Valoarea contribuției private  </a:t>
          </a:r>
          <a:r>
            <a:rPr lang="en-GB" sz="1000" b="1">
              <a:solidFill>
                <a:sysClr val="windowText" lastClr="000000">
                  <a:hueOff val="0"/>
                  <a:satOff val="0"/>
                  <a:lumOff val="0"/>
                  <a:alphaOff val="0"/>
                </a:sysClr>
              </a:solidFill>
              <a:latin typeface="Calibri" panose="020F0502020204030204"/>
              <a:ea typeface="+mn-ea"/>
              <a:cs typeface="+mn-cs"/>
            </a:rPr>
            <a:t>11558</a:t>
          </a:r>
          <a:r>
            <a:rPr lang="ro-RO" sz="1000" b="1">
              <a:solidFill>
                <a:sysClr val="windowText" lastClr="000000">
                  <a:hueOff val="0"/>
                  <a:satOff val="0"/>
                  <a:lumOff val="0"/>
                  <a:alphaOff val="0"/>
                </a:sysClr>
              </a:solidFill>
              <a:latin typeface="Calibri" panose="020F0502020204030204"/>
              <a:ea typeface="+mn-ea"/>
              <a:cs typeface="+mn-cs"/>
            </a:rPr>
            <a:t> euro</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92BB282D-3DC8-4974-A2F6-C216870A27A6}" type="sibTrans" cxnId="{1C9BEEA9-F405-465E-9526-2CE6CADAB555}">
      <dgm:prSet/>
      <dgm:spPr/>
      <dgm:t>
        <a:bodyPr/>
        <a:lstStyle/>
        <a:p>
          <a:endParaRPr lang="ro-RO" sz="1100" b="1">
            <a:solidFill>
              <a:schemeClr val="tx1"/>
            </a:solidFill>
          </a:endParaRPr>
        </a:p>
      </dgm:t>
    </dgm:pt>
    <dgm:pt modelId="{45EA70F5-8E90-45D8-BFA1-C7202041208D}" type="parTrans" cxnId="{1C9BEEA9-F405-465E-9526-2CE6CADAB555}">
      <dgm:prSet/>
      <dgm:spPr/>
      <dgm:t>
        <a:bodyPr/>
        <a:lstStyle/>
        <a:p>
          <a:endParaRPr lang="ro-RO" sz="1100" b="1">
            <a:solidFill>
              <a:schemeClr val="tx1"/>
            </a:solidFill>
          </a:endParaRPr>
        </a:p>
      </dgm:t>
    </dgm:pt>
    <dgm:pt modelId="{F03C187D-0BF6-400E-AB40-12C06CD28BDC}">
      <dgm:prSet phldrT="[Text]" custT="1"/>
      <dgm:spPr>
        <a:xfrm>
          <a:off x="795" y="2869534"/>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Domeniul de intervenție  </a:t>
          </a:r>
          <a:r>
            <a:rPr lang="pt-BR" sz="1000" b="1"/>
            <a:t>6B) -Încurajarea dezvoltării locale în zonele rurale (conform Reg.UE nr.1305/2013, art.5</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6394E6D5-5528-4CBB-9CF5-64E84FD0793A}" type="sibTrans" cxnId="{177D247E-D33F-4ECA-9787-78DD557E813A}">
      <dgm:prSet/>
      <dgm:spPr/>
      <dgm:t>
        <a:bodyPr/>
        <a:lstStyle/>
        <a:p>
          <a:endParaRPr lang="ro-RO" sz="1100" b="1">
            <a:solidFill>
              <a:schemeClr val="tx1"/>
            </a:solidFill>
          </a:endParaRPr>
        </a:p>
      </dgm:t>
    </dgm:pt>
    <dgm:pt modelId="{4376415F-2ECA-4696-B4A4-E41403DE6B46}" type="parTrans" cxnId="{177D247E-D33F-4ECA-9787-78DD557E813A}">
      <dgm:prSet/>
      <dgm:spPr/>
      <dgm:t>
        <a:bodyPr/>
        <a:lstStyle/>
        <a:p>
          <a:endParaRPr lang="ro-RO" sz="1100" b="1">
            <a:solidFill>
              <a:schemeClr val="tx1"/>
            </a:solidFill>
          </a:endParaRPr>
        </a:p>
      </dgm:t>
    </dgm:pt>
    <dgm:pt modelId="{F52A4AC8-C483-4826-958F-3B3A4020A896}" type="pres">
      <dgm:prSet presAssocID="{72BA7B57-2520-43A0-ABA2-FB9FB2639A1A}" presName="Name0" presStyleCnt="0">
        <dgm:presLayoutVars>
          <dgm:chPref val="1"/>
          <dgm:dir/>
          <dgm:animOne val="branch"/>
          <dgm:animLvl val="lvl"/>
          <dgm:resizeHandles/>
        </dgm:presLayoutVars>
      </dgm:prSet>
      <dgm:spPr/>
    </dgm:pt>
    <dgm:pt modelId="{EBA01C42-1A92-4827-A293-744531510867}" type="pres">
      <dgm:prSet presAssocID="{D64190F7-0035-4CFE-935D-C3065EA8399C}" presName="vertOne" presStyleCnt="0"/>
      <dgm:spPr/>
    </dgm:pt>
    <dgm:pt modelId="{892E94FA-5786-40A0-828A-24A4ECFD27A6}" type="pres">
      <dgm:prSet presAssocID="{D64190F7-0035-4CFE-935D-C3065EA8399C}" presName="txOne" presStyleLbl="node0" presStyleIdx="0" presStyleCnt="1">
        <dgm:presLayoutVars>
          <dgm:chPref val="3"/>
        </dgm:presLayoutVars>
      </dgm:prSet>
      <dgm:spPr>
        <a:prstGeom prst="roundRect">
          <a:avLst>
            <a:gd name="adj" fmla="val 10000"/>
          </a:avLst>
        </a:prstGeom>
      </dgm:spPr>
    </dgm:pt>
    <dgm:pt modelId="{233DFB2C-8978-4464-802C-4F88E14483FD}" type="pres">
      <dgm:prSet presAssocID="{D64190F7-0035-4CFE-935D-C3065EA8399C}" presName="parTransOne" presStyleCnt="0"/>
      <dgm:spPr/>
    </dgm:pt>
    <dgm:pt modelId="{A8F3472B-BE44-499A-A06A-6B3CAF22CB8F}" type="pres">
      <dgm:prSet presAssocID="{D64190F7-0035-4CFE-935D-C3065EA8399C}" presName="horzOne" presStyleCnt="0"/>
      <dgm:spPr/>
    </dgm:pt>
    <dgm:pt modelId="{B47211B1-2E1F-4327-8465-2F9E02FCB454}" type="pres">
      <dgm:prSet presAssocID="{02E67AF9-15B7-4FAD-A232-37A2B6FCEA0A}" presName="vertTwo" presStyleCnt="0"/>
      <dgm:spPr/>
    </dgm:pt>
    <dgm:pt modelId="{DBA90FF1-EA7E-4127-97E5-48CB582032BF}" type="pres">
      <dgm:prSet presAssocID="{02E67AF9-15B7-4FAD-A232-37A2B6FCEA0A}" presName="txTwo" presStyleLbl="node2" presStyleIdx="0" presStyleCnt="1" custLinFactY="200993" custLinFactNeighborX="49" custLinFactNeighborY="300000">
        <dgm:presLayoutVars>
          <dgm:chPref val="3"/>
        </dgm:presLayoutVars>
      </dgm:prSet>
      <dgm:spPr>
        <a:prstGeom prst="roundRect">
          <a:avLst>
            <a:gd name="adj" fmla="val 10000"/>
          </a:avLst>
        </a:prstGeom>
      </dgm:spPr>
    </dgm:pt>
    <dgm:pt modelId="{F53C04A3-EDB5-4813-A150-B779BBE1D5F7}" type="pres">
      <dgm:prSet presAssocID="{02E67AF9-15B7-4FAD-A232-37A2B6FCEA0A}" presName="parTransTwo" presStyleCnt="0"/>
      <dgm:spPr/>
    </dgm:pt>
    <dgm:pt modelId="{686BF13E-903D-4826-AEE7-369C8AA39779}" type="pres">
      <dgm:prSet presAssocID="{02E67AF9-15B7-4FAD-A232-37A2B6FCEA0A}" presName="horzTwo" presStyleCnt="0"/>
      <dgm:spPr/>
    </dgm:pt>
    <dgm:pt modelId="{4B2388A9-AE94-4CDE-B66D-467B51AD6096}" type="pres">
      <dgm:prSet presAssocID="{B7441467-CBAC-40FC-8DD1-6F9B2D255689}" presName="vertThree" presStyleCnt="0"/>
      <dgm:spPr/>
    </dgm:pt>
    <dgm:pt modelId="{DADE5B57-4AB6-4A24-ABC2-BA56FE81C675}" type="pres">
      <dgm:prSet presAssocID="{B7441467-CBAC-40FC-8DD1-6F9B2D255689}" presName="txThree" presStyleLbl="node3" presStyleIdx="0" presStyleCnt="1" custLinFactY="-99247" custLinFactNeighborX="49" custLinFactNeighborY="-100000">
        <dgm:presLayoutVars>
          <dgm:chPref val="3"/>
        </dgm:presLayoutVars>
      </dgm:prSet>
      <dgm:spPr>
        <a:prstGeom prst="roundRect">
          <a:avLst>
            <a:gd name="adj" fmla="val 10000"/>
          </a:avLst>
        </a:prstGeom>
      </dgm:spPr>
    </dgm:pt>
    <dgm:pt modelId="{29C73D51-E26F-448C-A406-24BD9DAA92DB}" type="pres">
      <dgm:prSet presAssocID="{B7441467-CBAC-40FC-8DD1-6F9B2D255689}" presName="parTransThree" presStyleCnt="0"/>
      <dgm:spPr/>
    </dgm:pt>
    <dgm:pt modelId="{66F35358-F657-40D7-B06B-04F95B6AE359}" type="pres">
      <dgm:prSet presAssocID="{B7441467-CBAC-40FC-8DD1-6F9B2D255689}" presName="horzThree" presStyleCnt="0"/>
      <dgm:spPr/>
    </dgm:pt>
    <dgm:pt modelId="{ACA63318-E77D-4C7D-BBE5-772955C45C39}" type="pres">
      <dgm:prSet presAssocID="{17AB18A0-8BD2-4CAF-8393-FEBB5BD19080}" presName="vertFour" presStyleCnt="0">
        <dgm:presLayoutVars>
          <dgm:chPref val="3"/>
        </dgm:presLayoutVars>
      </dgm:prSet>
      <dgm:spPr/>
    </dgm:pt>
    <dgm:pt modelId="{5487B72B-0167-4028-9CAA-CAF2BA6EB88C}" type="pres">
      <dgm:prSet presAssocID="{17AB18A0-8BD2-4CAF-8393-FEBB5BD19080}" presName="txFour" presStyleLbl="node4" presStyleIdx="0" presStyleCnt="7" custLinFactY="198492" custLinFactNeighborX="49" custLinFactNeighborY="200000">
        <dgm:presLayoutVars>
          <dgm:chPref val="3"/>
        </dgm:presLayoutVars>
      </dgm:prSet>
      <dgm:spPr>
        <a:prstGeom prst="roundRect">
          <a:avLst>
            <a:gd name="adj" fmla="val 10000"/>
          </a:avLst>
        </a:prstGeom>
      </dgm:spPr>
    </dgm:pt>
    <dgm:pt modelId="{211657E2-FA39-4590-B167-E6047AE3530C}" type="pres">
      <dgm:prSet presAssocID="{17AB18A0-8BD2-4CAF-8393-FEBB5BD19080}" presName="parTransFour" presStyleCnt="0"/>
      <dgm:spPr/>
    </dgm:pt>
    <dgm:pt modelId="{BEABE802-8950-4E3C-9BDD-1AAF27D46D98}" type="pres">
      <dgm:prSet presAssocID="{17AB18A0-8BD2-4CAF-8393-FEBB5BD19080}" presName="horzFour" presStyleCnt="0"/>
      <dgm:spPr/>
    </dgm:pt>
    <dgm:pt modelId="{BBBEFCE9-890D-4148-B355-6AB93C8AA787}" type="pres">
      <dgm:prSet presAssocID="{F03C187D-0BF6-400E-AB40-12C06CD28BDC}" presName="vertFour" presStyleCnt="0">
        <dgm:presLayoutVars>
          <dgm:chPref val="3"/>
        </dgm:presLayoutVars>
      </dgm:prSet>
      <dgm:spPr/>
    </dgm:pt>
    <dgm:pt modelId="{ED45C3A3-1738-4309-9633-5615C85199DA}" type="pres">
      <dgm:prSet presAssocID="{F03C187D-0BF6-400E-AB40-12C06CD28BDC}" presName="txFour" presStyleLbl="node4" presStyleIdx="1" presStyleCnt="7" custLinFactY="747" custLinFactNeighborX="-34293" custLinFactNeighborY="100000">
        <dgm:presLayoutVars>
          <dgm:chPref val="3"/>
        </dgm:presLayoutVars>
      </dgm:prSet>
      <dgm:spPr>
        <a:prstGeom prst="roundRect">
          <a:avLst>
            <a:gd name="adj" fmla="val 10000"/>
          </a:avLst>
        </a:prstGeom>
      </dgm:spPr>
    </dgm:pt>
    <dgm:pt modelId="{790BA0A1-1987-4C0B-9A41-19BA174F37F3}" type="pres">
      <dgm:prSet presAssocID="{F03C187D-0BF6-400E-AB40-12C06CD28BDC}" presName="parTransFour" presStyleCnt="0"/>
      <dgm:spPr/>
    </dgm:pt>
    <dgm:pt modelId="{FF7CEE72-FC14-4699-9DA2-5DFBAD1ED7E8}" type="pres">
      <dgm:prSet presAssocID="{F03C187D-0BF6-400E-AB40-12C06CD28BDC}" presName="horzFour" presStyleCnt="0"/>
      <dgm:spPr/>
    </dgm:pt>
    <dgm:pt modelId="{C38796F7-D3E9-4F1A-B55D-2A4BFDEEC64F}" type="pres">
      <dgm:prSet presAssocID="{336D5455-1961-4646-A04A-3927D39B104A}" presName="vertFour" presStyleCnt="0">
        <dgm:presLayoutVars>
          <dgm:chPref val="3"/>
        </dgm:presLayoutVars>
      </dgm:prSet>
      <dgm:spPr/>
    </dgm:pt>
    <dgm:pt modelId="{A74E5900-6D26-4EF4-B675-8F22CDE21728}" type="pres">
      <dgm:prSet presAssocID="{336D5455-1961-4646-A04A-3927D39B104A}" presName="txFour" presStyleLbl="node4" presStyleIdx="2" presStyleCnt="7" custLinFactY="94087" custLinFactNeighborX="49" custLinFactNeighborY="100000">
        <dgm:presLayoutVars>
          <dgm:chPref val="3"/>
        </dgm:presLayoutVars>
      </dgm:prSet>
      <dgm:spPr>
        <a:prstGeom prst="roundRect">
          <a:avLst>
            <a:gd name="adj" fmla="val 10000"/>
          </a:avLst>
        </a:prstGeom>
      </dgm:spPr>
    </dgm:pt>
    <dgm:pt modelId="{896CFCD4-2613-442F-A808-49D6D4CCCB58}" type="pres">
      <dgm:prSet presAssocID="{336D5455-1961-4646-A04A-3927D39B104A}" presName="parTransFour" presStyleCnt="0"/>
      <dgm:spPr/>
    </dgm:pt>
    <dgm:pt modelId="{718C0092-A0A0-42B7-979F-FB3376CC4C78}" type="pres">
      <dgm:prSet presAssocID="{336D5455-1961-4646-A04A-3927D39B104A}" presName="horzFour" presStyleCnt="0"/>
      <dgm:spPr/>
    </dgm:pt>
    <dgm:pt modelId="{6284990F-042E-4B58-A8D6-9D7AAC9A7DD6}" type="pres">
      <dgm:prSet presAssocID="{EB496F5A-2280-41E6-B187-151A9666B238}" presName="vertFour" presStyleCnt="0">
        <dgm:presLayoutVars>
          <dgm:chPref val="3"/>
        </dgm:presLayoutVars>
      </dgm:prSet>
      <dgm:spPr/>
    </dgm:pt>
    <dgm:pt modelId="{4042A8EE-6E15-49D7-AD41-F10DE082B23A}" type="pres">
      <dgm:prSet presAssocID="{EB496F5A-2280-41E6-B187-151A9666B238}" presName="txFour" presStyleLbl="node4" presStyleIdx="3" presStyleCnt="7" custLinFactY="92514" custLinFactNeighborX="-2976" custLinFactNeighborY="100000">
        <dgm:presLayoutVars>
          <dgm:chPref val="3"/>
        </dgm:presLayoutVars>
      </dgm:prSet>
      <dgm:spPr>
        <a:prstGeom prst="roundRect">
          <a:avLst>
            <a:gd name="adj" fmla="val 10000"/>
          </a:avLst>
        </a:prstGeom>
      </dgm:spPr>
    </dgm:pt>
    <dgm:pt modelId="{353B57B3-A7E8-41E7-9BA7-341AEAC165D6}" type="pres">
      <dgm:prSet presAssocID="{EB496F5A-2280-41E6-B187-151A9666B238}" presName="parTransFour" presStyleCnt="0"/>
      <dgm:spPr/>
    </dgm:pt>
    <dgm:pt modelId="{C8C4C3D9-7CEE-4CD3-B26E-4E4A4F17D048}" type="pres">
      <dgm:prSet presAssocID="{EB496F5A-2280-41E6-B187-151A9666B238}" presName="horzFour" presStyleCnt="0"/>
      <dgm:spPr/>
    </dgm:pt>
    <dgm:pt modelId="{98A7550B-24B0-4B93-98D0-4E1D8371EBBF}" type="pres">
      <dgm:prSet presAssocID="{803A3C64-6FC9-428C-A3A6-C745A5BCFCC0}" presName="vertFour" presStyleCnt="0">
        <dgm:presLayoutVars>
          <dgm:chPref val="3"/>
        </dgm:presLayoutVars>
      </dgm:prSet>
      <dgm:spPr/>
    </dgm:pt>
    <dgm:pt modelId="{2A24A2F7-C246-404A-8C89-0146F6E81600}" type="pres">
      <dgm:prSet presAssocID="{803A3C64-6FC9-428C-A3A6-C745A5BCFCC0}" presName="txFour" presStyleLbl="node4" presStyleIdx="4" presStyleCnt="7" custLinFactY="99710" custLinFactNeighborX="-17025" custLinFactNeighborY="100000">
        <dgm:presLayoutVars>
          <dgm:chPref val="3"/>
        </dgm:presLayoutVars>
      </dgm:prSet>
      <dgm:spPr>
        <a:prstGeom prst="roundRect">
          <a:avLst>
            <a:gd name="adj" fmla="val 10000"/>
          </a:avLst>
        </a:prstGeom>
      </dgm:spPr>
    </dgm:pt>
    <dgm:pt modelId="{913AC80D-3BC9-4C87-82F3-8CB7D50B0206}" type="pres">
      <dgm:prSet presAssocID="{803A3C64-6FC9-428C-A3A6-C745A5BCFCC0}" presName="parTransFour" presStyleCnt="0"/>
      <dgm:spPr/>
    </dgm:pt>
    <dgm:pt modelId="{52E26866-9D60-401A-8E86-DDE32DFC90EC}" type="pres">
      <dgm:prSet presAssocID="{803A3C64-6FC9-428C-A3A6-C745A5BCFCC0}" presName="horzFour" presStyleCnt="0"/>
      <dgm:spPr/>
    </dgm:pt>
    <dgm:pt modelId="{EE62A7E0-7E48-460C-AACA-60B9D89832C6}" type="pres">
      <dgm:prSet presAssocID="{A7288D8B-1F22-4168-A8C7-82B49FA3FB09}" presName="vertFour" presStyleCnt="0">
        <dgm:presLayoutVars>
          <dgm:chPref val="3"/>
        </dgm:presLayoutVars>
      </dgm:prSet>
      <dgm:spPr/>
    </dgm:pt>
    <dgm:pt modelId="{86FC7B62-0EEB-4150-962C-22CE5BDDE057}" type="pres">
      <dgm:prSet presAssocID="{A7288D8B-1F22-4168-A8C7-82B49FA3FB09}" presName="txFour" presStyleLbl="node4" presStyleIdx="5" presStyleCnt="7" custLinFactY="-599347" custLinFactNeighborX="-38000" custLinFactNeighborY="-600000">
        <dgm:presLayoutVars>
          <dgm:chPref val="3"/>
        </dgm:presLayoutVars>
      </dgm:prSet>
      <dgm:spPr>
        <a:prstGeom prst="roundRect">
          <a:avLst>
            <a:gd name="adj" fmla="val 10000"/>
          </a:avLst>
        </a:prstGeom>
      </dgm:spPr>
    </dgm:pt>
    <dgm:pt modelId="{3354B8F4-F159-4D45-B624-B946C61283B5}" type="pres">
      <dgm:prSet presAssocID="{A7288D8B-1F22-4168-A8C7-82B49FA3FB09}" presName="parTransFour" presStyleCnt="0"/>
      <dgm:spPr/>
    </dgm:pt>
    <dgm:pt modelId="{A5C8C8A3-33C3-4708-A4DB-0ED8BBF37AC0}" type="pres">
      <dgm:prSet presAssocID="{A7288D8B-1F22-4168-A8C7-82B49FA3FB09}" presName="horzFour" presStyleCnt="0"/>
      <dgm:spPr/>
    </dgm:pt>
    <dgm:pt modelId="{93A47919-41F5-4D65-AC75-FAFC250E76F7}" type="pres">
      <dgm:prSet presAssocID="{BD580258-D9D9-4F98-8981-46704AD99947}" presName="vertFour" presStyleCnt="0">
        <dgm:presLayoutVars>
          <dgm:chPref val="3"/>
        </dgm:presLayoutVars>
      </dgm:prSet>
      <dgm:spPr/>
    </dgm:pt>
    <dgm:pt modelId="{CA2A2C20-067A-4889-9AD0-623B7CF1C515}" type="pres">
      <dgm:prSet presAssocID="{BD580258-D9D9-4F98-8981-46704AD99947}" presName="txFour" presStyleLbl="node4" presStyleIdx="6" presStyleCnt="7">
        <dgm:presLayoutVars>
          <dgm:chPref val="3"/>
        </dgm:presLayoutVars>
      </dgm:prSet>
      <dgm:spPr>
        <a:prstGeom prst="roundRect">
          <a:avLst>
            <a:gd name="adj" fmla="val 10000"/>
          </a:avLst>
        </a:prstGeom>
      </dgm:spPr>
    </dgm:pt>
    <dgm:pt modelId="{69376636-9D55-47AA-8C63-E750068B8D84}" type="pres">
      <dgm:prSet presAssocID="{BD580258-D9D9-4F98-8981-46704AD99947}" presName="horzFour" presStyleCnt="0"/>
      <dgm:spPr/>
    </dgm:pt>
  </dgm:ptLst>
  <dgm:cxnLst>
    <dgm:cxn modelId="{DFC69304-B129-4004-A000-FF0DF6BBDC0D}" srcId="{D64190F7-0035-4CFE-935D-C3065EA8399C}" destId="{02E67AF9-15B7-4FAD-A232-37A2B6FCEA0A}" srcOrd="0" destOrd="0" parTransId="{A957AFD5-82B8-47FB-A4AA-CDA6E5C54F2E}" sibTransId="{B60C31DA-1F3D-41C5-B7F4-62A3ABA23261}"/>
    <dgm:cxn modelId="{0BB81506-6666-4FE7-B716-6785FFA4AB54}" type="presOf" srcId="{17AB18A0-8BD2-4CAF-8393-FEBB5BD19080}" destId="{5487B72B-0167-4028-9CAA-CAF2BA6EB88C}" srcOrd="0" destOrd="0" presId="urn:microsoft.com/office/officeart/2005/8/layout/hierarchy4"/>
    <dgm:cxn modelId="{5D8C7C23-B59C-4C97-9B49-591A9FF7667A}" srcId="{B7441467-CBAC-40FC-8DD1-6F9B2D255689}" destId="{17AB18A0-8BD2-4CAF-8393-FEBB5BD19080}" srcOrd="0" destOrd="0" parTransId="{10F9CCEC-9178-4B22-82D5-91F365C1B3EB}" sibTransId="{BCA8D7DB-7E4F-452B-9355-19836F8178A7}"/>
    <dgm:cxn modelId="{A0674626-59CE-4F52-93FA-B29B48DE4EA9}" type="presOf" srcId="{EB496F5A-2280-41E6-B187-151A9666B238}" destId="{4042A8EE-6E15-49D7-AD41-F10DE082B23A}" srcOrd="0" destOrd="0" presId="urn:microsoft.com/office/officeart/2005/8/layout/hierarchy4"/>
    <dgm:cxn modelId="{3B80A92F-4A99-42BA-BB54-92A8C1C257AB}" type="presOf" srcId="{D64190F7-0035-4CFE-935D-C3065EA8399C}" destId="{892E94FA-5786-40A0-828A-24A4ECFD27A6}" srcOrd="0" destOrd="0" presId="urn:microsoft.com/office/officeart/2005/8/layout/hierarchy4"/>
    <dgm:cxn modelId="{88FCFF36-DFD6-4C51-B832-C9169B018C42}" type="presOf" srcId="{336D5455-1961-4646-A04A-3927D39B104A}" destId="{A74E5900-6D26-4EF4-B675-8F22CDE21728}" srcOrd="0" destOrd="0" presId="urn:microsoft.com/office/officeart/2005/8/layout/hierarchy4"/>
    <dgm:cxn modelId="{1FB90C37-6833-4625-8F54-2A3708E4DDE0}" srcId="{72BA7B57-2520-43A0-ABA2-FB9FB2639A1A}" destId="{D64190F7-0035-4CFE-935D-C3065EA8399C}" srcOrd="0" destOrd="0" parTransId="{57460EB9-75B9-4958-AB7D-2FE37B080018}" sibTransId="{DCC90494-A4E6-4E50-9902-36E4D5B22306}"/>
    <dgm:cxn modelId="{BA871037-EEA7-44BD-A9E3-51CF0635DBFE}" type="presOf" srcId="{B7441467-CBAC-40FC-8DD1-6F9B2D255689}" destId="{DADE5B57-4AB6-4A24-ABC2-BA56FE81C675}" srcOrd="0" destOrd="0" presId="urn:microsoft.com/office/officeart/2005/8/layout/hierarchy4"/>
    <dgm:cxn modelId="{EFA23469-D049-4775-8EE7-7F1F583DF5C6}" type="presOf" srcId="{BD580258-D9D9-4F98-8981-46704AD99947}" destId="{CA2A2C20-067A-4889-9AD0-623B7CF1C515}" srcOrd="0" destOrd="0" presId="urn:microsoft.com/office/officeart/2005/8/layout/hierarchy4"/>
    <dgm:cxn modelId="{DF25A37A-150F-43EE-ADDE-6B2D25E24EC7}" srcId="{F03C187D-0BF6-400E-AB40-12C06CD28BDC}" destId="{336D5455-1961-4646-A04A-3927D39B104A}" srcOrd="0" destOrd="0" parTransId="{B1DE8DA8-5206-4E32-9EDF-A01417C25B5E}" sibTransId="{7E5F14A0-9486-4003-9402-530AD9254994}"/>
    <dgm:cxn modelId="{177D247E-D33F-4ECA-9787-78DD557E813A}" srcId="{17AB18A0-8BD2-4CAF-8393-FEBB5BD19080}" destId="{F03C187D-0BF6-400E-AB40-12C06CD28BDC}" srcOrd="0" destOrd="0" parTransId="{4376415F-2ECA-4696-B4A4-E41403DE6B46}" sibTransId="{6394E6D5-5528-4CBB-9CF5-64E84FD0793A}"/>
    <dgm:cxn modelId="{A5F20895-643B-406F-9606-710DA510C4E9}" srcId="{EB496F5A-2280-41E6-B187-151A9666B238}" destId="{803A3C64-6FC9-428C-A3A6-C745A5BCFCC0}" srcOrd="0" destOrd="0" parTransId="{9166D908-FCAD-40FE-8F4E-11B97EC552E3}" sibTransId="{19E20291-F224-4DD6-8704-899AEF6CFA09}"/>
    <dgm:cxn modelId="{3F5BC4A8-D4DD-4353-AC1B-CED04D360C59}" type="presOf" srcId="{72BA7B57-2520-43A0-ABA2-FB9FB2639A1A}" destId="{F52A4AC8-C483-4826-958F-3B3A4020A896}" srcOrd="0" destOrd="0" presId="urn:microsoft.com/office/officeart/2005/8/layout/hierarchy4"/>
    <dgm:cxn modelId="{1C9BEEA9-F405-465E-9526-2CE6CADAB555}" srcId="{336D5455-1961-4646-A04A-3927D39B104A}" destId="{EB496F5A-2280-41E6-B187-151A9666B238}" srcOrd="0" destOrd="0" parTransId="{45EA70F5-8E90-45D8-BFA1-C7202041208D}" sibTransId="{92BB282D-3DC8-4974-A2F6-C216870A27A6}"/>
    <dgm:cxn modelId="{AA107EAA-9D48-44DF-8A16-9EC1F817D5FE}" type="presOf" srcId="{F03C187D-0BF6-400E-AB40-12C06CD28BDC}" destId="{ED45C3A3-1738-4309-9633-5615C85199DA}" srcOrd="0" destOrd="0" presId="urn:microsoft.com/office/officeart/2005/8/layout/hierarchy4"/>
    <dgm:cxn modelId="{432F8DB9-D332-4A9C-96F3-46D716E64395}" srcId="{02E67AF9-15B7-4FAD-A232-37A2B6FCEA0A}" destId="{B7441467-CBAC-40FC-8DD1-6F9B2D255689}" srcOrd="0" destOrd="0" parTransId="{ED8825F2-D1B7-449D-8954-E93E056489F8}" sibTransId="{585E52E1-A7AF-4DCC-BE79-EA672B15F78A}"/>
    <dgm:cxn modelId="{0E22C7CE-D2BF-4EEA-8590-D2E8C0735854}" srcId="{A7288D8B-1F22-4168-A8C7-82B49FA3FB09}" destId="{BD580258-D9D9-4F98-8981-46704AD99947}" srcOrd="0" destOrd="0" parTransId="{8C22574E-E3E2-4DF9-8E2E-96506DD711A1}" sibTransId="{A89ED088-4A09-48FE-8005-43A194065BD6}"/>
    <dgm:cxn modelId="{6B8384D0-4C6E-4927-B803-4D37B835EC84}" type="presOf" srcId="{803A3C64-6FC9-428C-A3A6-C745A5BCFCC0}" destId="{2A24A2F7-C246-404A-8C89-0146F6E81600}" srcOrd="0" destOrd="0" presId="urn:microsoft.com/office/officeart/2005/8/layout/hierarchy4"/>
    <dgm:cxn modelId="{0285E5E3-872A-4176-9247-BCC5895A1AB6}" type="presOf" srcId="{02E67AF9-15B7-4FAD-A232-37A2B6FCEA0A}" destId="{DBA90FF1-EA7E-4127-97E5-48CB582032BF}" srcOrd="0" destOrd="0" presId="urn:microsoft.com/office/officeart/2005/8/layout/hierarchy4"/>
    <dgm:cxn modelId="{AA3A75F1-490D-46BB-AFBD-301BEDDA2078}" srcId="{803A3C64-6FC9-428C-A3A6-C745A5BCFCC0}" destId="{A7288D8B-1F22-4168-A8C7-82B49FA3FB09}" srcOrd="0" destOrd="0" parTransId="{6CA35E37-18EB-46BC-8CD7-6B6225E1B987}" sibTransId="{3DAC334B-2B95-406B-A607-61643358AE2D}"/>
    <dgm:cxn modelId="{5A5050FB-F0F0-43CF-B9B2-1102C3E58FF3}" type="presOf" srcId="{A7288D8B-1F22-4168-A8C7-82B49FA3FB09}" destId="{86FC7B62-0EEB-4150-962C-22CE5BDDE057}" srcOrd="0" destOrd="0" presId="urn:microsoft.com/office/officeart/2005/8/layout/hierarchy4"/>
    <dgm:cxn modelId="{732AE3CA-016A-4CFE-B13C-0196F7DE1B92}" type="presParOf" srcId="{F52A4AC8-C483-4826-958F-3B3A4020A896}" destId="{EBA01C42-1A92-4827-A293-744531510867}" srcOrd="0" destOrd="0" presId="urn:microsoft.com/office/officeart/2005/8/layout/hierarchy4"/>
    <dgm:cxn modelId="{7C086829-D191-4AE6-8388-EAEBD3AA5F92}" type="presParOf" srcId="{EBA01C42-1A92-4827-A293-744531510867}" destId="{892E94FA-5786-40A0-828A-24A4ECFD27A6}" srcOrd="0" destOrd="0" presId="urn:microsoft.com/office/officeart/2005/8/layout/hierarchy4"/>
    <dgm:cxn modelId="{0C5BE879-A087-4D9A-84FA-0F4373BFEF2E}" type="presParOf" srcId="{EBA01C42-1A92-4827-A293-744531510867}" destId="{233DFB2C-8978-4464-802C-4F88E14483FD}" srcOrd="1" destOrd="0" presId="urn:microsoft.com/office/officeart/2005/8/layout/hierarchy4"/>
    <dgm:cxn modelId="{6B51EC17-D2DA-4E4E-9CB5-C4219B4585CE}" type="presParOf" srcId="{EBA01C42-1A92-4827-A293-744531510867}" destId="{A8F3472B-BE44-499A-A06A-6B3CAF22CB8F}" srcOrd="2" destOrd="0" presId="urn:microsoft.com/office/officeart/2005/8/layout/hierarchy4"/>
    <dgm:cxn modelId="{A7C41E73-8875-49E2-9878-B7913710F52E}" type="presParOf" srcId="{A8F3472B-BE44-499A-A06A-6B3CAF22CB8F}" destId="{B47211B1-2E1F-4327-8465-2F9E02FCB454}" srcOrd="0" destOrd="0" presId="urn:microsoft.com/office/officeart/2005/8/layout/hierarchy4"/>
    <dgm:cxn modelId="{2DCCC743-9694-411F-8F70-4AF8FB10AFC0}" type="presParOf" srcId="{B47211B1-2E1F-4327-8465-2F9E02FCB454}" destId="{DBA90FF1-EA7E-4127-97E5-48CB582032BF}" srcOrd="0" destOrd="0" presId="urn:microsoft.com/office/officeart/2005/8/layout/hierarchy4"/>
    <dgm:cxn modelId="{6298375E-452A-43F1-BB34-4D4079D3E167}" type="presParOf" srcId="{B47211B1-2E1F-4327-8465-2F9E02FCB454}" destId="{F53C04A3-EDB5-4813-A150-B779BBE1D5F7}" srcOrd="1" destOrd="0" presId="urn:microsoft.com/office/officeart/2005/8/layout/hierarchy4"/>
    <dgm:cxn modelId="{C95542DB-094F-4AB6-87BB-EC739E215A12}" type="presParOf" srcId="{B47211B1-2E1F-4327-8465-2F9E02FCB454}" destId="{686BF13E-903D-4826-AEE7-369C8AA39779}" srcOrd="2" destOrd="0" presId="urn:microsoft.com/office/officeart/2005/8/layout/hierarchy4"/>
    <dgm:cxn modelId="{FFCABF26-1C41-4DE3-A543-920E3A80CA25}" type="presParOf" srcId="{686BF13E-903D-4826-AEE7-369C8AA39779}" destId="{4B2388A9-AE94-4CDE-B66D-467B51AD6096}" srcOrd="0" destOrd="0" presId="urn:microsoft.com/office/officeart/2005/8/layout/hierarchy4"/>
    <dgm:cxn modelId="{65E76E56-89B6-44E8-BFC6-86EB4144CE73}" type="presParOf" srcId="{4B2388A9-AE94-4CDE-B66D-467B51AD6096}" destId="{DADE5B57-4AB6-4A24-ABC2-BA56FE81C675}" srcOrd="0" destOrd="0" presId="urn:microsoft.com/office/officeart/2005/8/layout/hierarchy4"/>
    <dgm:cxn modelId="{0A0E3CE4-775D-4328-889F-22F95667464D}" type="presParOf" srcId="{4B2388A9-AE94-4CDE-B66D-467B51AD6096}" destId="{29C73D51-E26F-448C-A406-24BD9DAA92DB}" srcOrd="1" destOrd="0" presId="urn:microsoft.com/office/officeart/2005/8/layout/hierarchy4"/>
    <dgm:cxn modelId="{BC5DB528-A56C-4DE5-9E01-F611FD21060B}" type="presParOf" srcId="{4B2388A9-AE94-4CDE-B66D-467B51AD6096}" destId="{66F35358-F657-40D7-B06B-04F95B6AE359}" srcOrd="2" destOrd="0" presId="urn:microsoft.com/office/officeart/2005/8/layout/hierarchy4"/>
    <dgm:cxn modelId="{F0FE2F07-A745-409B-B0C2-D195F84DC77F}" type="presParOf" srcId="{66F35358-F657-40D7-B06B-04F95B6AE359}" destId="{ACA63318-E77D-4C7D-BBE5-772955C45C39}" srcOrd="0" destOrd="0" presId="urn:microsoft.com/office/officeart/2005/8/layout/hierarchy4"/>
    <dgm:cxn modelId="{F8A4EC39-D210-4029-8C60-873ED1250B61}" type="presParOf" srcId="{ACA63318-E77D-4C7D-BBE5-772955C45C39}" destId="{5487B72B-0167-4028-9CAA-CAF2BA6EB88C}" srcOrd="0" destOrd="0" presId="urn:microsoft.com/office/officeart/2005/8/layout/hierarchy4"/>
    <dgm:cxn modelId="{AA643F41-9D56-4AC7-950C-FBB81C16381A}" type="presParOf" srcId="{ACA63318-E77D-4C7D-BBE5-772955C45C39}" destId="{211657E2-FA39-4590-B167-E6047AE3530C}" srcOrd="1" destOrd="0" presId="urn:microsoft.com/office/officeart/2005/8/layout/hierarchy4"/>
    <dgm:cxn modelId="{8A256E24-21AC-4200-9A2C-B5EDD2D7C4F3}" type="presParOf" srcId="{ACA63318-E77D-4C7D-BBE5-772955C45C39}" destId="{BEABE802-8950-4E3C-9BDD-1AAF27D46D98}" srcOrd="2" destOrd="0" presId="urn:microsoft.com/office/officeart/2005/8/layout/hierarchy4"/>
    <dgm:cxn modelId="{F53B5976-59C6-405D-8E9A-6067E7E8E21C}" type="presParOf" srcId="{BEABE802-8950-4E3C-9BDD-1AAF27D46D98}" destId="{BBBEFCE9-890D-4148-B355-6AB93C8AA787}" srcOrd="0" destOrd="0" presId="urn:microsoft.com/office/officeart/2005/8/layout/hierarchy4"/>
    <dgm:cxn modelId="{B6455911-3E2B-4815-A547-3CBD10EBA789}" type="presParOf" srcId="{BBBEFCE9-890D-4148-B355-6AB93C8AA787}" destId="{ED45C3A3-1738-4309-9633-5615C85199DA}" srcOrd="0" destOrd="0" presId="urn:microsoft.com/office/officeart/2005/8/layout/hierarchy4"/>
    <dgm:cxn modelId="{71AA52D0-E7DF-4B0C-92EA-23ABA0071C31}" type="presParOf" srcId="{BBBEFCE9-890D-4148-B355-6AB93C8AA787}" destId="{790BA0A1-1987-4C0B-9A41-19BA174F37F3}" srcOrd="1" destOrd="0" presId="urn:microsoft.com/office/officeart/2005/8/layout/hierarchy4"/>
    <dgm:cxn modelId="{911E8835-EF14-4857-AB42-D91097658AA8}" type="presParOf" srcId="{BBBEFCE9-890D-4148-B355-6AB93C8AA787}" destId="{FF7CEE72-FC14-4699-9DA2-5DFBAD1ED7E8}" srcOrd="2" destOrd="0" presId="urn:microsoft.com/office/officeart/2005/8/layout/hierarchy4"/>
    <dgm:cxn modelId="{75901911-A625-445C-B9F4-A81341D144D1}" type="presParOf" srcId="{FF7CEE72-FC14-4699-9DA2-5DFBAD1ED7E8}" destId="{C38796F7-D3E9-4F1A-B55D-2A4BFDEEC64F}" srcOrd="0" destOrd="0" presId="urn:microsoft.com/office/officeart/2005/8/layout/hierarchy4"/>
    <dgm:cxn modelId="{8B4D506F-6D83-4C14-A1B8-37A37F50E0E4}" type="presParOf" srcId="{C38796F7-D3E9-4F1A-B55D-2A4BFDEEC64F}" destId="{A74E5900-6D26-4EF4-B675-8F22CDE21728}" srcOrd="0" destOrd="0" presId="urn:microsoft.com/office/officeart/2005/8/layout/hierarchy4"/>
    <dgm:cxn modelId="{8BCD4878-541F-469B-A846-4298FF18415A}" type="presParOf" srcId="{C38796F7-D3E9-4F1A-B55D-2A4BFDEEC64F}" destId="{896CFCD4-2613-442F-A808-49D6D4CCCB58}" srcOrd="1" destOrd="0" presId="urn:microsoft.com/office/officeart/2005/8/layout/hierarchy4"/>
    <dgm:cxn modelId="{CC146632-14D2-43B4-BDCA-A4C0B9508ABA}" type="presParOf" srcId="{C38796F7-D3E9-4F1A-B55D-2A4BFDEEC64F}" destId="{718C0092-A0A0-42B7-979F-FB3376CC4C78}" srcOrd="2" destOrd="0" presId="urn:microsoft.com/office/officeart/2005/8/layout/hierarchy4"/>
    <dgm:cxn modelId="{D6E4DD82-A58B-4701-BD6E-1DD14D940F9D}" type="presParOf" srcId="{718C0092-A0A0-42B7-979F-FB3376CC4C78}" destId="{6284990F-042E-4B58-A8D6-9D7AAC9A7DD6}" srcOrd="0" destOrd="0" presId="urn:microsoft.com/office/officeart/2005/8/layout/hierarchy4"/>
    <dgm:cxn modelId="{7077270E-982A-4128-BF97-BBD451AD8EAE}" type="presParOf" srcId="{6284990F-042E-4B58-A8D6-9D7AAC9A7DD6}" destId="{4042A8EE-6E15-49D7-AD41-F10DE082B23A}" srcOrd="0" destOrd="0" presId="urn:microsoft.com/office/officeart/2005/8/layout/hierarchy4"/>
    <dgm:cxn modelId="{63E82CEA-96B4-4761-B2F1-222B33691425}" type="presParOf" srcId="{6284990F-042E-4B58-A8D6-9D7AAC9A7DD6}" destId="{353B57B3-A7E8-41E7-9BA7-341AEAC165D6}" srcOrd="1" destOrd="0" presId="urn:microsoft.com/office/officeart/2005/8/layout/hierarchy4"/>
    <dgm:cxn modelId="{925BA386-AB31-477A-B809-EC150D125B1A}" type="presParOf" srcId="{6284990F-042E-4B58-A8D6-9D7AAC9A7DD6}" destId="{C8C4C3D9-7CEE-4CD3-B26E-4E4A4F17D048}" srcOrd="2" destOrd="0" presId="urn:microsoft.com/office/officeart/2005/8/layout/hierarchy4"/>
    <dgm:cxn modelId="{74547817-CA45-4E5E-8D23-9F989B7DCFA0}" type="presParOf" srcId="{C8C4C3D9-7CEE-4CD3-B26E-4E4A4F17D048}" destId="{98A7550B-24B0-4B93-98D0-4E1D8371EBBF}" srcOrd="0" destOrd="0" presId="urn:microsoft.com/office/officeart/2005/8/layout/hierarchy4"/>
    <dgm:cxn modelId="{F32D92AB-1081-488B-9D04-EB1AF4DD227E}" type="presParOf" srcId="{98A7550B-24B0-4B93-98D0-4E1D8371EBBF}" destId="{2A24A2F7-C246-404A-8C89-0146F6E81600}" srcOrd="0" destOrd="0" presId="urn:microsoft.com/office/officeart/2005/8/layout/hierarchy4"/>
    <dgm:cxn modelId="{C784535D-5CC1-4233-8882-1678D3777BA9}" type="presParOf" srcId="{98A7550B-24B0-4B93-98D0-4E1D8371EBBF}" destId="{913AC80D-3BC9-4C87-82F3-8CB7D50B0206}" srcOrd="1" destOrd="0" presId="urn:microsoft.com/office/officeart/2005/8/layout/hierarchy4"/>
    <dgm:cxn modelId="{F52CD9E1-42F3-45AD-9A02-94CD9D2D0BEE}" type="presParOf" srcId="{98A7550B-24B0-4B93-98D0-4E1D8371EBBF}" destId="{52E26866-9D60-401A-8E86-DDE32DFC90EC}" srcOrd="2" destOrd="0" presId="urn:microsoft.com/office/officeart/2005/8/layout/hierarchy4"/>
    <dgm:cxn modelId="{C7E6A597-86C8-4B59-AA3E-E5FEBC06C1A9}" type="presParOf" srcId="{52E26866-9D60-401A-8E86-DDE32DFC90EC}" destId="{EE62A7E0-7E48-460C-AACA-60B9D89832C6}" srcOrd="0" destOrd="0" presId="urn:microsoft.com/office/officeart/2005/8/layout/hierarchy4"/>
    <dgm:cxn modelId="{2645C807-DB91-431A-ACE5-D94ECEF719C9}" type="presParOf" srcId="{EE62A7E0-7E48-460C-AACA-60B9D89832C6}" destId="{86FC7B62-0EEB-4150-962C-22CE5BDDE057}" srcOrd="0" destOrd="0" presId="urn:microsoft.com/office/officeart/2005/8/layout/hierarchy4"/>
    <dgm:cxn modelId="{DF396036-7CDE-418A-B5A0-9020D67CCF7D}" type="presParOf" srcId="{EE62A7E0-7E48-460C-AACA-60B9D89832C6}" destId="{3354B8F4-F159-4D45-B624-B946C61283B5}" srcOrd="1" destOrd="0" presId="urn:microsoft.com/office/officeart/2005/8/layout/hierarchy4"/>
    <dgm:cxn modelId="{C3CA4E62-0120-4709-9D73-5BAB0C29B2EA}" type="presParOf" srcId="{EE62A7E0-7E48-460C-AACA-60B9D89832C6}" destId="{A5C8C8A3-33C3-4708-A4DB-0ED8BBF37AC0}" srcOrd="2" destOrd="0" presId="urn:microsoft.com/office/officeart/2005/8/layout/hierarchy4"/>
    <dgm:cxn modelId="{38F90052-0D60-42D6-8FDB-B78421CD8829}" type="presParOf" srcId="{A5C8C8A3-33C3-4708-A4DB-0ED8BBF37AC0}" destId="{93A47919-41F5-4D65-AC75-FAFC250E76F7}" srcOrd="0" destOrd="0" presId="urn:microsoft.com/office/officeart/2005/8/layout/hierarchy4"/>
    <dgm:cxn modelId="{1BF3D03A-7AE0-46D0-B3B7-83D3D7EBA4A6}" type="presParOf" srcId="{93A47919-41F5-4D65-AC75-FAFC250E76F7}" destId="{CA2A2C20-067A-4889-9AD0-623B7CF1C515}" srcOrd="0" destOrd="0" presId="urn:microsoft.com/office/officeart/2005/8/layout/hierarchy4"/>
    <dgm:cxn modelId="{C3A7671A-B98C-4B29-B824-B1B0C91C6F47}" type="presParOf" srcId="{93A47919-41F5-4D65-AC75-FAFC250E76F7}" destId="{69376636-9D55-47AA-8C63-E750068B8D84}" srcOrd="1" destOrd="0" presId="urn:microsoft.com/office/officeart/2005/8/layout/hierarchy4"/>
  </dgm:cxnLst>
  <dgm:bg>
    <a:noFill/>
  </dgm:bg>
  <dgm:whole/>
  <dgm:extLst>
    <a:ext uri="http://schemas.microsoft.com/office/drawing/2008/diagram">
      <dsp:dataModelExt xmlns:dsp="http://schemas.microsoft.com/office/drawing/2008/diagram" relId="rId8"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FDADB1E8-E118-4093-AA16-8A7F001F8678}" type="doc">
      <dgm:prSet loTypeId="urn:microsoft.com/office/officeart/2005/8/layout/vList5" loCatId="list" qsTypeId="urn:microsoft.com/office/officeart/2005/8/quickstyle/simple2" qsCatId="simple" csTypeId="urn:microsoft.com/office/officeart/2005/8/colors/colorful1" csCatId="colorful" phldr="1"/>
      <dgm:spPr/>
      <dgm:t>
        <a:bodyPr/>
        <a:lstStyle/>
        <a:p>
          <a:endParaRPr lang="ro-RO"/>
        </a:p>
      </dgm:t>
    </dgm:pt>
    <dgm:pt modelId="{3EAACDE0-BF98-43B8-86BB-296113FD9FCE}">
      <dgm:prSet phldrT="[Text]" custT="1"/>
      <dgm:spPr>
        <a:xfrm>
          <a:off x="52" y="771369"/>
          <a:ext cx="827377" cy="2270858"/>
        </a:xfrm>
        <a:prstGeom prst="roundRect">
          <a:avLst/>
        </a:prstGeom>
        <a:solidFill>
          <a:srgbClr val="A5A5A5">
            <a:hueOff val="0"/>
            <a:satOff val="0"/>
            <a:lumOff val="0"/>
            <a:alphaOff val="0"/>
          </a:srgbClr>
        </a:solidFill>
        <a:ln w="1905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Calibri" panose="020F0502020204030204"/>
              <a:ea typeface="+mn-ea"/>
              <a:cs typeface="+mn-cs"/>
            </a:rPr>
            <a:t>Descrierea proiectului </a:t>
          </a:r>
        </a:p>
      </dgm:t>
    </dgm:pt>
    <dgm:pt modelId="{EBDFC7A3-6BD8-4B08-A090-B71376BB9E96}" type="parTrans" cxnId="{5E0B062E-44CA-4EFA-BEBC-84B3E39CB9E3}">
      <dgm:prSet/>
      <dgm:spPr/>
      <dgm:t>
        <a:bodyPr/>
        <a:lstStyle/>
        <a:p>
          <a:endParaRPr lang="ro-RO" sz="1400" b="1">
            <a:solidFill>
              <a:schemeClr val="tx1"/>
            </a:solidFill>
          </a:endParaRPr>
        </a:p>
      </dgm:t>
    </dgm:pt>
    <dgm:pt modelId="{866F1F7A-E135-4317-B3E8-99C905FF3805}" type="sibTrans" cxnId="{5E0B062E-44CA-4EFA-BEBC-84B3E39CB9E3}">
      <dgm:prSet/>
      <dgm:spPr/>
      <dgm:t>
        <a:bodyPr/>
        <a:lstStyle/>
        <a:p>
          <a:endParaRPr lang="ro-RO" sz="1400" b="1">
            <a:solidFill>
              <a:schemeClr val="tx1"/>
            </a:solidFill>
          </a:endParaRPr>
        </a:p>
      </dgm:t>
    </dgm:pt>
    <dgm:pt modelId="{1895B3BD-8679-4CBF-A242-CE933B3D94C3}">
      <dgm:prSet phldrT="[Text]" custT="1"/>
      <dgm:spPr>
        <a:xfrm rot="5400000">
          <a:off x="1248883" y="397778"/>
          <a:ext cx="2175133" cy="3018040"/>
        </a:xfrm>
        <a:prstGeom prst="rect">
          <a:avLst/>
        </a:prstGeom>
        <a:solidFill>
          <a:srgbClr val="A5A5A5">
            <a:tint val="40000"/>
            <a:alpha val="90000"/>
            <a:hueOff val="0"/>
            <a:satOff val="0"/>
            <a:lumOff val="0"/>
            <a:alphaOff val="0"/>
          </a:srgbClr>
        </a:solidFill>
        <a:ln w="12700" cap="flat" cmpd="sng" algn="ctr">
          <a:solidFill>
            <a:srgbClr val="A5A5A5">
              <a:tint val="40000"/>
              <a:alpha val="90000"/>
              <a:hueOff val="0"/>
              <a:satOff val="0"/>
              <a:lumOff val="0"/>
              <a:alphaOff val="0"/>
            </a:srgbClr>
          </a:solidFill>
          <a:prstDash val="solid"/>
          <a:miter lim="800000"/>
        </a:ln>
        <a:effectLst/>
      </dgm:spPr>
      <dgm:t>
        <a:bodyPr/>
        <a:lstStyle/>
        <a:p>
          <a:pPr>
            <a:buChar char="•"/>
          </a:pPr>
          <a:r>
            <a:rPr lang="ro-RO" sz="1000" b="1">
              <a:solidFill>
                <a:sysClr val="windowText" lastClr="000000"/>
              </a:solidFill>
              <a:latin typeface="Calibri" panose="020F0502020204030204"/>
              <a:ea typeface="+mn-ea"/>
              <a:cs typeface="+mn-cs"/>
            </a:rPr>
            <a:t> I</a:t>
          </a:r>
          <a:r>
            <a:rPr lang="en-GB" sz="1000" b="1">
              <a:solidFill>
                <a:sysClr val="windowText" lastClr="000000"/>
              </a:solidFill>
              <a:latin typeface="Calibri" panose="020F0502020204030204"/>
              <a:ea typeface="+mn-ea"/>
              <a:cs typeface="+mn-cs"/>
            </a:rPr>
            <a:t>nvestitia  consta in dotarea Serviciului de voluntariat pentru situatii de urgenta cu utilaje corespunzatoare din punct de vedere tehnic si functional asa incat sa se asigure interventia corespunzatoare si eficienta in cazuri de necesitate impuse de fenomene meteo nefavorabile sau dezastre naturale. Utilajul achizitionat este un Buldoexcavator dotat cu cupa de incarcator multifunctionala, cupa de excavare cu profil trapezoidal pentru santuri, picon si circuit hidraulic de picon, lama de zapada, perie rotativa , cap de cosire etc.</a:t>
          </a:r>
          <a:endParaRPr lang="ro-RO" sz="1000" b="1">
            <a:solidFill>
              <a:sysClr val="windowText" lastClr="000000"/>
            </a:solidFill>
            <a:latin typeface="Calibri" panose="020F0502020204030204"/>
            <a:ea typeface="+mn-ea"/>
            <a:cs typeface="+mn-cs"/>
          </a:endParaRPr>
        </a:p>
      </dgm:t>
    </dgm:pt>
    <dgm:pt modelId="{6EE09118-1C8A-4036-8A74-44E46A721174}" type="parTrans" cxnId="{CDCFC593-1C99-4273-AD06-5E37FAE5AB94}">
      <dgm:prSet/>
      <dgm:spPr/>
      <dgm:t>
        <a:bodyPr/>
        <a:lstStyle/>
        <a:p>
          <a:endParaRPr lang="ro-RO" sz="1400" b="1">
            <a:solidFill>
              <a:schemeClr val="tx1"/>
            </a:solidFill>
          </a:endParaRPr>
        </a:p>
      </dgm:t>
    </dgm:pt>
    <dgm:pt modelId="{CB153650-1C26-445D-B701-D3A8A2DEDA9C}" type="sibTrans" cxnId="{CDCFC593-1C99-4273-AD06-5E37FAE5AB94}">
      <dgm:prSet/>
      <dgm:spPr/>
      <dgm:t>
        <a:bodyPr/>
        <a:lstStyle/>
        <a:p>
          <a:endParaRPr lang="ro-RO" sz="1400" b="1">
            <a:solidFill>
              <a:schemeClr val="tx1"/>
            </a:solidFill>
          </a:endParaRPr>
        </a:p>
      </dgm:t>
    </dgm:pt>
    <dgm:pt modelId="{384D8344-1B09-457C-8C5C-C9E67DE7BEAA}">
      <dgm:prSet phldrT="[Text]" custT="1"/>
      <dgm:spPr>
        <a:xfrm>
          <a:off x="52" y="3108504"/>
          <a:ext cx="827333" cy="1325537"/>
        </a:xfrm>
        <a:prstGeom prst="roundRect">
          <a:avLst/>
        </a:prstGeom>
        <a:solidFill>
          <a:srgbClr val="FFC000">
            <a:hueOff val="0"/>
            <a:satOff val="0"/>
            <a:lumOff val="0"/>
            <a:alphaOff val="0"/>
          </a:srgbClr>
        </a:solidFill>
        <a:ln w="1905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Calibri" panose="020F0502020204030204"/>
              <a:ea typeface="+mn-ea"/>
              <a:cs typeface="+mn-cs"/>
            </a:rPr>
            <a:t>Obiective</a:t>
          </a:r>
        </a:p>
      </dgm:t>
    </dgm:pt>
    <dgm:pt modelId="{A9F52389-046D-48F5-B034-E81A7A18849D}" type="parTrans" cxnId="{0A85179C-7166-4834-83C2-CB53B2239571}">
      <dgm:prSet/>
      <dgm:spPr/>
      <dgm:t>
        <a:bodyPr/>
        <a:lstStyle/>
        <a:p>
          <a:endParaRPr lang="ro-RO" sz="1400" b="1">
            <a:solidFill>
              <a:schemeClr val="tx1"/>
            </a:solidFill>
          </a:endParaRPr>
        </a:p>
      </dgm:t>
    </dgm:pt>
    <dgm:pt modelId="{64FB0DEE-BA76-4D19-BAA9-F4491F1744C5}" type="sibTrans" cxnId="{0A85179C-7166-4834-83C2-CB53B2239571}">
      <dgm:prSet/>
      <dgm:spPr/>
      <dgm:t>
        <a:bodyPr/>
        <a:lstStyle/>
        <a:p>
          <a:endParaRPr lang="ro-RO" sz="1400" b="1">
            <a:solidFill>
              <a:schemeClr val="tx1"/>
            </a:solidFill>
          </a:endParaRPr>
        </a:p>
      </dgm:t>
    </dgm:pt>
    <dgm:pt modelId="{353E89F5-90FD-43B1-923C-F7A614CF3C22}">
      <dgm:prSet phldrT="[Text]" custT="1"/>
      <dgm:spPr>
        <a:xfrm>
          <a:off x="52" y="4500318"/>
          <a:ext cx="860700" cy="1325537"/>
        </a:xfrm>
        <a:prstGeom prst="roundRect">
          <a:avLst/>
        </a:prstGeom>
        <a:solidFill>
          <a:srgbClr val="4472C4">
            <a:hueOff val="0"/>
            <a:satOff val="0"/>
            <a:lumOff val="0"/>
            <a:alphaOff val="0"/>
          </a:srgbClr>
        </a:solidFill>
        <a:ln w="1905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Calibri" panose="020F0502020204030204"/>
              <a:ea typeface="+mn-ea"/>
              <a:cs typeface="+mn-cs"/>
            </a:rPr>
            <a:t>Rezultate</a:t>
          </a:r>
        </a:p>
      </dgm:t>
    </dgm:pt>
    <dgm:pt modelId="{F01F8F2C-B050-426E-95B2-C7A9F8E308B5}" type="parTrans" cxnId="{BAEC0B3E-7EE1-4A1A-B434-CA70DE11AA29}">
      <dgm:prSet/>
      <dgm:spPr/>
      <dgm:t>
        <a:bodyPr/>
        <a:lstStyle/>
        <a:p>
          <a:endParaRPr lang="ro-RO" sz="1400" b="1">
            <a:solidFill>
              <a:schemeClr val="tx1"/>
            </a:solidFill>
          </a:endParaRPr>
        </a:p>
      </dgm:t>
    </dgm:pt>
    <dgm:pt modelId="{1F04E9A6-7FE5-4D5D-8FF6-4D210B9F5E4C}" type="sibTrans" cxnId="{BAEC0B3E-7EE1-4A1A-B434-CA70DE11AA29}">
      <dgm:prSet/>
      <dgm:spPr/>
      <dgm:t>
        <a:bodyPr/>
        <a:lstStyle/>
        <a:p>
          <a:endParaRPr lang="ro-RO" sz="1400" b="1">
            <a:solidFill>
              <a:schemeClr val="tx1"/>
            </a:solidFill>
          </a:endParaRPr>
        </a:p>
      </dgm:t>
    </dgm:pt>
    <dgm:pt modelId="{9740E7FE-3F67-4F38-8B44-B711567217BD}">
      <dgm:prSet phldrT="[Text]" custT="1"/>
      <dgm:spPr>
        <a:xfrm>
          <a:off x="52" y="5892133"/>
          <a:ext cx="870713" cy="1325537"/>
        </a:xfrm>
        <a:prstGeom prst="roundRect">
          <a:avLst/>
        </a:prstGeom>
        <a:solidFill>
          <a:srgbClr val="70AD47">
            <a:hueOff val="0"/>
            <a:satOff val="0"/>
            <a:lumOff val="0"/>
            <a:alphaOff val="0"/>
          </a:srgbClr>
        </a:solidFill>
        <a:ln w="1905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Calibri" panose="020F0502020204030204"/>
              <a:ea typeface="+mn-ea"/>
              <a:cs typeface="+mn-cs"/>
            </a:rPr>
            <a:t>Lecții învățate/ recomandări</a:t>
          </a:r>
        </a:p>
      </dgm:t>
    </dgm:pt>
    <dgm:pt modelId="{BB282E53-ECE6-43B8-BEB0-15D29F6D25E3}" type="parTrans" cxnId="{4C9215AE-6580-4AD3-999C-CDE172EC7E77}">
      <dgm:prSet/>
      <dgm:spPr/>
      <dgm:t>
        <a:bodyPr/>
        <a:lstStyle/>
        <a:p>
          <a:endParaRPr lang="ro-RO" sz="1400" b="1">
            <a:solidFill>
              <a:schemeClr val="tx1"/>
            </a:solidFill>
          </a:endParaRPr>
        </a:p>
      </dgm:t>
    </dgm:pt>
    <dgm:pt modelId="{400FAA67-7777-42DA-BDE5-8B0EB551D07C}" type="sibTrans" cxnId="{4C9215AE-6580-4AD3-999C-CDE172EC7E77}">
      <dgm:prSet/>
      <dgm:spPr/>
      <dgm:t>
        <a:bodyPr/>
        <a:lstStyle/>
        <a:p>
          <a:endParaRPr lang="ro-RO" sz="1400" b="1">
            <a:solidFill>
              <a:schemeClr val="tx1"/>
            </a:solidFill>
          </a:endParaRPr>
        </a:p>
      </dgm:t>
    </dgm:pt>
    <dgm:pt modelId="{CD68AB43-5D9C-4936-A149-D3DC884804E3}">
      <dgm:prSet phldrT="[Text]" custT="1"/>
      <dgm:spPr>
        <a:xfrm rot="5400000">
          <a:off x="1822408" y="3671217"/>
          <a:ext cx="1060430" cy="2983740"/>
        </a:xfrm>
        <a:prstGeom prst="round2SameRect">
          <a:avLst/>
        </a:prstGeom>
        <a:solidFill>
          <a:srgbClr val="4472C4">
            <a:tint val="40000"/>
            <a:alpha val="90000"/>
            <a:hueOff val="0"/>
            <a:satOff val="0"/>
            <a:lumOff val="0"/>
            <a:alphaOff val="0"/>
          </a:srgbClr>
        </a:solidFill>
        <a:ln w="12700" cap="flat" cmpd="sng" algn="ctr">
          <a:solidFill>
            <a:srgbClr val="4472C4">
              <a:tint val="40000"/>
              <a:alpha val="90000"/>
              <a:hueOff val="0"/>
              <a:satOff val="0"/>
              <a:lumOff val="0"/>
              <a:alphaOff val="0"/>
            </a:srgbClr>
          </a:solidFill>
          <a:prstDash val="solid"/>
          <a:miter lim="800000"/>
        </a:ln>
        <a:effectLst/>
      </dgm:spPr>
      <dgm:t>
        <a:bodyPr/>
        <a:lstStyle/>
        <a:p>
          <a:pPr>
            <a:buChar char="•"/>
          </a:pPr>
          <a:r>
            <a:rPr lang="ro-RO" sz="1000" b="1">
              <a:solidFill>
                <a:sysClr val="windowText" lastClr="000000"/>
              </a:solidFill>
              <a:latin typeface="Calibri" panose="020F0502020204030204"/>
              <a:ea typeface="+mn-ea"/>
              <a:cs typeface="+mn-cs"/>
            </a:rPr>
            <a:t> </a:t>
          </a:r>
          <a:r>
            <a:rPr lang="en-GB" sz="1000" b="1">
              <a:solidFill>
                <a:sysClr val="windowText" lastClr="000000"/>
              </a:solidFill>
              <a:latin typeface="Calibri" panose="020F0502020204030204"/>
              <a:ea typeface="+mn-ea"/>
              <a:cs typeface="+mn-cs"/>
            </a:rPr>
            <a:t>Achizitionare Buldoexcavatorului dotat cu cupa de incarcator multifunctionala, cupa de excavare cu profil trapezoidal pentru santuri, picon si circuit hidraulic de picon, lama de zapada, perie rotativa , cap de cosire </a:t>
          </a:r>
          <a:endParaRPr lang="ro-RO" sz="1000" b="1">
            <a:solidFill>
              <a:sysClr val="windowText" lastClr="000000"/>
            </a:solidFill>
            <a:latin typeface="Calibri" panose="020F0502020204030204"/>
            <a:ea typeface="+mn-ea"/>
            <a:cs typeface="+mn-cs"/>
          </a:endParaRPr>
        </a:p>
      </dgm:t>
    </dgm:pt>
    <dgm:pt modelId="{45AF213C-80FA-4CCD-B34A-EA17B9867E99}" type="parTrans" cxnId="{9B063DCE-578B-48B6-8679-D7BDDD380753}">
      <dgm:prSet/>
      <dgm:spPr/>
      <dgm:t>
        <a:bodyPr/>
        <a:lstStyle/>
        <a:p>
          <a:endParaRPr lang="ro-RO" sz="1400" b="1">
            <a:solidFill>
              <a:schemeClr val="tx1"/>
            </a:solidFill>
          </a:endParaRPr>
        </a:p>
      </dgm:t>
    </dgm:pt>
    <dgm:pt modelId="{A4B5AF91-FEFE-4B18-8AED-0E0E7DF4FCF8}" type="sibTrans" cxnId="{9B063DCE-578B-48B6-8679-D7BDDD380753}">
      <dgm:prSet/>
      <dgm:spPr/>
      <dgm:t>
        <a:bodyPr/>
        <a:lstStyle/>
        <a:p>
          <a:endParaRPr lang="ro-RO" sz="1400" b="1">
            <a:solidFill>
              <a:schemeClr val="tx1"/>
            </a:solidFill>
          </a:endParaRPr>
        </a:p>
      </dgm:t>
    </dgm:pt>
    <dgm:pt modelId="{096AC851-BD59-4B91-969A-0554B655F041}">
      <dgm:prSet phldrT="[Text]" custT="1"/>
      <dgm:spPr>
        <a:xfrm rot="5400000">
          <a:off x="1829244" y="5066261"/>
          <a:ext cx="1060430" cy="2977281"/>
        </a:xfrm>
        <a:prstGeom prst="round2SameRect">
          <a:avLst/>
        </a:prstGeom>
        <a:solidFill>
          <a:srgbClr val="70AD47">
            <a:tint val="40000"/>
            <a:alpha val="90000"/>
            <a:hueOff val="0"/>
            <a:satOff val="0"/>
            <a:lumOff val="0"/>
            <a:alphaOff val="0"/>
          </a:srgbClr>
        </a:solidFill>
        <a:ln w="12700" cap="flat" cmpd="sng" algn="ctr">
          <a:solidFill>
            <a:srgbClr val="70AD47">
              <a:tint val="40000"/>
              <a:alpha val="90000"/>
              <a:hueOff val="0"/>
              <a:satOff val="0"/>
              <a:lumOff val="0"/>
              <a:alphaOff val="0"/>
            </a:srgbClr>
          </a:solidFill>
          <a:prstDash val="solid"/>
          <a:miter lim="800000"/>
        </a:ln>
        <a:effectLst/>
      </dgm:spPr>
      <dgm:t>
        <a:bodyPr/>
        <a:lstStyle/>
        <a:p>
          <a:pPr>
            <a:buChar char="•"/>
          </a:pPr>
          <a:r>
            <a:rPr lang="en-GB" sz="1000" b="1">
              <a:solidFill>
                <a:sysClr val="windowText" lastClr="000000"/>
              </a:solidFill>
              <a:latin typeface="Calibri" panose="020F0502020204030204"/>
              <a:ea typeface="+mn-ea"/>
              <a:cs typeface="+mn-cs"/>
            </a:rPr>
            <a:t> </a:t>
          </a:r>
          <a:r>
            <a:rPr lang="pt-BR" sz="1000" b="1"/>
            <a:t>O astfel de investitie este necesară si utilă în comuna Rosia de Secas pentru buna desfasurare a lucrarilor de gospodarire comunala. Recomandăm multiplicarea și realizarea unui astfel de proiect în toate localitățile rurale</a:t>
          </a:r>
          <a:r>
            <a:rPr lang="en-GB" sz="1000" b="1">
              <a:solidFill>
                <a:sysClr val="windowText" lastClr="000000"/>
              </a:solidFill>
              <a:latin typeface="Calibri" panose="020F0502020204030204"/>
              <a:ea typeface="+mn-ea"/>
              <a:cs typeface="+mn-cs"/>
            </a:rPr>
            <a:t> </a:t>
          </a:r>
          <a:endParaRPr lang="ro-RO" sz="1000" b="1">
            <a:solidFill>
              <a:sysClr val="windowText" lastClr="000000"/>
            </a:solidFill>
            <a:latin typeface="Calibri" panose="020F0502020204030204"/>
            <a:ea typeface="+mn-ea"/>
            <a:cs typeface="+mn-cs"/>
          </a:endParaRPr>
        </a:p>
      </dgm:t>
    </dgm:pt>
    <dgm:pt modelId="{4C637BB7-C212-4278-BC85-48DAB1C90F2C}" type="parTrans" cxnId="{94B7B311-9972-4FDA-93C3-1C33BFB6312F}">
      <dgm:prSet/>
      <dgm:spPr/>
      <dgm:t>
        <a:bodyPr/>
        <a:lstStyle/>
        <a:p>
          <a:endParaRPr lang="ro-RO" sz="1400" b="1">
            <a:solidFill>
              <a:schemeClr val="tx1"/>
            </a:solidFill>
          </a:endParaRPr>
        </a:p>
      </dgm:t>
    </dgm:pt>
    <dgm:pt modelId="{43B90DAE-27AA-43CA-AFA5-5ADC863B9F0B}" type="sibTrans" cxnId="{94B7B311-9972-4FDA-93C3-1C33BFB6312F}">
      <dgm:prSet/>
      <dgm:spPr/>
      <dgm:t>
        <a:bodyPr/>
        <a:lstStyle/>
        <a:p>
          <a:endParaRPr lang="ro-RO" sz="1400" b="1">
            <a:solidFill>
              <a:schemeClr val="tx1"/>
            </a:solidFill>
          </a:endParaRPr>
        </a:p>
      </dgm:t>
    </dgm:pt>
    <dgm:pt modelId="{73448E4E-8B9F-454F-94CC-5446AC1C272A}">
      <dgm:prSet phldrT="[Text]" custT="1"/>
      <dgm:spPr>
        <a:xfrm rot="5400000">
          <a:off x="1994334" y="-1090293"/>
          <a:ext cx="644200" cy="2887959"/>
        </a:xfrm>
        <a:prstGeom prst="round2SameRect">
          <a:avLst/>
        </a:prstGeom>
        <a:solidFill>
          <a:srgbClr val="ED7D31">
            <a:tint val="40000"/>
            <a:alpha val="90000"/>
            <a:hueOff val="0"/>
            <a:satOff val="0"/>
            <a:lumOff val="0"/>
            <a:alphaOff val="0"/>
          </a:srgbClr>
        </a:solidFill>
        <a:ln w="12700" cap="flat" cmpd="sng" algn="ctr">
          <a:solidFill>
            <a:srgbClr val="ED7D31">
              <a:tint val="40000"/>
              <a:alpha val="90000"/>
              <a:hueOff val="0"/>
              <a:satOff val="0"/>
              <a:lumOff val="0"/>
              <a:alphaOff val="0"/>
            </a:srgbClr>
          </a:solidFill>
          <a:prstDash val="solid"/>
          <a:miter lim="800000"/>
        </a:ln>
        <a:effectLst/>
      </dgm:spPr>
      <dgm:t>
        <a:bodyPr/>
        <a:lstStyle/>
        <a:p>
          <a:pPr>
            <a:buChar char="•"/>
          </a:pPr>
          <a:r>
            <a:rPr lang="ro-RO" sz="1000" b="1">
              <a:solidFill>
                <a:sysClr val="windowText" lastClr="000000"/>
              </a:solidFill>
              <a:latin typeface="Calibri" panose="020F0502020204030204"/>
              <a:ea typeface="+mn-ea"/>
              <a:cs typeface="+mn-cs"/>
            </a:rPr>
            <a:t> </a:t>
          </a:r>
          <a:r>
            <a:rPr lang="en-GB" sz="1000" b="1">
              <a:solidFill>
                <a:sysClr val="windowText" lastClr="000000"/>
              </a:solidFill>
              <a:latin typeface="Calibri" panose="020F0502020204030204"/>
              <a:ea typeface="+mn-ea"/>
              <a:cs typeface="+mn-cs"/>
            </a:rPr>
            <a:t>Infintarea si Dotarea Serviciului Public de Gospodarire in Comuna Rosia de Secas, judetul Alba</a:t>
          </a:r>
          <a:endParaRPr lang="ro-RO" sz="1000" b="1">
            <a:solidFill>
              <a:sysClr val="windowText" lastClr="000000"/>
            </a:solidFill>
            <a:latin typeface="Calibri" panose="020F0502020204030204"/>
            <a:ea typeface="+mn-ea"/>
            <a:cs typeface="+mn-cs"/>
          </a:endParaRPr>
        </a:p>
      </dgm:t>
    </dgm:pt>
    <dgm:pt modelId="{9C2F3EFA-7942-4B68-A460-680891790ABB}" type="parTrans" cxnId="{EE6D1A49-70AF-49D9-8DD3-9DE745842B83}">
      <dgm:prSet/>
      <dgm:spPr/>
      <dgm:t>
        <a:bodyPr/>
        <a:lstStyle/>
        <a:p>
          <a:endParaRPr lang="ro-RO">
            <a:solidFill>
              <a:schemeClr val="tx1"/>
            </a:solidFill>
          </a:endParaRPr>
        </a:p>
      </dgm:t>
    </dgm:pt>
    <dgm:pt modelId="{BE7BC7D8-7BE6-4BFF-8248-989E098C4CED}" type="sibTrans" cxnId="{EE6D1A49-70AF-49D9-8DD3-9DE745842B83}">
      <dgm:prSet/>
      <dgm:spPr/>
      <dgm:t>
        <a:bodyPr/>
        <a:lstStyle/>
        <a:p>
          <a:endParaRPr lang="ro-RO">
            <a:solidFill>
              <a:schemeClr val="tx1"/>
            </a:solidFill>
          </a:endParaRPr>
        </a:p>
      </dgm:t>
    </dgm:pt>
    <dgm:pt modelId="{59D22FCD-EAF8-48AC-A845-24F88318AD29}">
      <dgm:prSet phldrT="[Text]" custT="1"/>
      <dgm:spPr>
        <a:xfrm>
          <a:off x="52" y="2278"/>
          <a:ext cx="872402" cy="702813"/>
        </a:xfrm>
        <a:prstGeom prst="roundRect">
          <a:avLst/>
        </a:prstGeom>
        <a:solidFill>
          <a:srgbClr val="ED7D31">
            <a:hueOff val="0"/>
            <a:satOff val="0"/>
            <a:lumOff val="0"/>
            <a:alphaOff val="0"/>
          </a:srgbClr>
        </a:solidFill>
        <a:ln w="1905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Calibri" panose="020F0502020204030204"/>
              <a:ea typeface="+mn-ea"/>
              <a:cs typeface="+mn-cs"/>
            </a:rPr>
            <a:t>Denumirea proiectului</a:t>
          </a:r>
        </a:p>
      </dgm:t>
    </dgm:pt>
    <dgm:pt modelId="{F015CA06-50D3-4E4E-A505-A6177DA80D98}" type="parTrans" cxnId="{6C7B34FD-5CA3-464C-A0FC-076A5B7D24D6}">
      <dgm:prSet/>
      <dgm:spPr/>
      <dgm:t>
        <a:bodyPr/>
        <a:lstStyle/>
        <a:p>
          <a:endParaRPr lang="ro-RO">
            <a:solidFill>
              <a:schemeClr val="tx1"/>
            </a:solidFill>
          </a:endParaRPr>
        </a:p>
      </dgm:t>
    </dgm:pt>
    <dgm:pt modelId="{99DC7F0C-BE29-43F1-AF93-BF1957537B40}" type="sibTrans" cxnId="{6C7B34FD-5CA3-464C-A0FC-076A5B7D24D6}">
      <dgm:prSet/>
      <dgm:spPr/>
      <dgm:t>
        <a:bodyPr/>
        <a:lstStyle/>
        <a:p>
          <a:endParaRPr lang="ro-RO">
            <a:solidFill>
              <a:schemeClr val="tx1"/>
            </a:solidFill>
          </a:endParaRPr>
        </a:p>
      </dgm:t>
    </dgm:pt>
    <dgm:pt modelId="{4B8CBE24-CF75-41D7-8600-676A863FF6A7}">
      <dgm:prSet phldrT="[Text]" custT="1"/>
      <dgm:spPr>
        <a:xfrm rot="5400000">
          <a:off x="1807387" y="2261056"/>
          <a:ext cx="1060430" cy="3020432"/>
        </a:xfrm>
        <a:prstGeom prst="round2SameRect">
          <a:avLst/>
        </a:prstGeom>
        <a:solidFill>
          <a:srgbClr val="FFC000">
            <a:tint val="40000"/>
            <a:alpha val="90000"/>
            <a:hueOff val="0"/>
            <a:satOff val="0"/>
            <a:lumOff val="0"/>
            <a:alphaOff val="0"/>
          </a:srgbClr>
        </a:solidFill>
        <a:ln w="12700" cap="flat" cmpd="sng" algn="ctr">
          <a:solidFill>
            <a:srgbClr val="FFC000">
              <a:tint val="40000"/>
              <a:alpha val="90000"/>
              <a:hueOff val="0"/>
              <a:satOff val="0"/>
              <a:lumOff val="0"/>
              <a:alphaOff val="0"/>
            </a:srgbClr>
          </a:solidFill>
          <a:prstDash val="solid"/>
          <a:miter lim="800000"/>
        </a:ln>
        <a:effectLst/>
      </dgm:spPr>
      <dgm:t>
        <a:bodyPr/>
        <a:lstStyle/>
        <a:p>
          <a:pPr>
            <a:buChar char="•"/>
          </a:pPr>
          <a:r>
            <a:rPr lang="ro-RO" sz="1000" b="1">
              <a:solidFill>
                <a:sysClr val="windowText" lastClr="000000"/>
              </a:solidFill>
              <a:latin typeface="Calibri" panose="020F0502020204030204"/>
              <a:ea typeface="+mn-ea"/>
              <a:cs typeface="+mn-cs"/>
            </a:rPr>
            <a:t> A</a:t>
          </a:r>
          <a:r>
            <a:rPr lang="en-GB" sz="1000" b="1">
              <a:solidFill>
                <a:sysClr val="windowText" lastClr="000000"/>
              </a:solidFill>
              <a:latin typeface="Calibri" panose="020F0502020204030204"/>
              <a:ea typeface="+mn-ea"/>
              <a:cs typeface="+mn-cs"/>
            </a:rPr>
            <a:t>menajarea </a:t>
          </a:r>
          <a:r>
            <a:rPr lang="pt-BR" sz="1000" b="1"/>
            <a:t> si intretinerea zonelor verzi,</a:t>
          </a:r>
          <a:endParaRPr lang="ro-RO" sz="1000" b="1">
            <a:solidFill>
              <a:sysClr val="windowText" lastClr="000000"/>
            </a:solidFill>
            <a:latin typeface="Calibri" panose="020F0502020204030204"/>
            <a:ea typeface="+mn-ea"/>
            <a:cs typeface="+mn-cs"/>
          </a:endParaRPr>
        </a:p>
      </dgm:t>
    </dgm:pt>
    <dgm:pt modelId="{A4CC18DC-36BA-446B-A22E-684DE952AB38}" type="sibTrans" cxnId="{4A64BF54-27E2-437D-8726-FE280DF08158}">
      <dgm:prSet/>
      <dgm:spPr/>
      <dgm:t>
        <a:bodyPr/>
        <a:lstStyle/>
        <a:p>
          <a:endParaRPr lang="ro-RO" sz="1400" b="1">
            <a:solidFill>
              <a:schemeClr val="tx1"/>
            </a:solidFill>
          </a:endParaRPr>
        </a:p>
      </dgm:t>
    </dgm:pt>
    <dgm:pt modelId="{377574FA-C63F-4B37-8E45-2C56BFD36F89}" type="parTrans" cxnId="{4A64BF54-27E2-437D-8726-FE280DF08158}">
      <dgm:prSet/>
      <dgm:spPr/>
      <dgm:t>
        <a:bodyPr/>
        <a:lstStyle/>
        <a:p>
          <a:endParaRPr lang="ro-RO" sz="1400" b="1">
            <a:solidFill>
              <a:schemeClr val="tx1"/>
            </a:solidFill>
          </a:endParaRPr>
        </a:p>
      </dgm:t>
    </dgm:pt>
    <dgm:pt modelId="{AB73749E-9D14-4108-A7B5-3C51846C6CC3}">
      <dgm:prSet phldrT="[Text]" custT="1"/>
      <dgm:spPr>
        <a:xfrm rot="5400000">
          <a:off x="1807387" y="2261056"/>
          <a:ext cx="1060430" cy="3020432"/>
        </a:xfrm>
        <a:solidFill>
          <a:srgbClr val="FFC000">
            <a:tint val="40000"/>
            <a:alpha val="90000"/>
            <a:hueOff val="0"/>
            <a:satOff val="0"/>
            <a:lumOff val="0"/>
            <a:alphaOff val="0"/>
          </a:srgbClr>
        </a:solidFill>
        <a:ln w="12700" cap="flat" cmpd="sng" algn="ctr">
          <a:solidFill>
            <a:srgbClr val="FFC000">
              <a:tint val="40000"/>
              <a:alpha val="90000"/>
              <a:hueOff val="0"/>
              <a:satOff val="0"/>
              <a:lumOff val="0"/>
              <a:alphaOff val="0"/>
            </a:srgbClr>
          </a:solidFill>
          <a:prstDash val="solid"/>
          <a:miter lim="800000"/>
        </a:ln>
        <a:effectLst/>
      </dgm:spPr>
      <dgm:t>
        <a:bodyPr/>
        <a:lstStyle/>
        <a:p>
          <a:pPr>
            <a:buChar char="•"/>
          </a:pPr>
          <a:r>
            <a:rPr lang="pt-BR" sz="1000" b="1"/>
            <a:t> </a:t>
          </a:r>
          <a:r>
            <a:rPr lang="ro-RO" sz="1000" b="1"/>
            <a:t>A</a:t>
          </a:r>
          <a:r>
            <a:rPr lang="pt-BR" sz="1000" b="1"/>
            <a:t>ctivitati de sapare, excavare necesare</a:t>
          </a:r>
          <a:endParaRPr lang="ro-RO" sz="1000" b="1">
            <a:solidFill>
              <a:sysClr val="windowText" lastClr="000000"/>
            </a:solidFill>
            <a:latin typeface="Calibri" panose="020F0502020204030204"/>
            <a:ea typeface="+mn-ea"/>
            <a:cs typeface="+mn-cs"/>
          </a:endParaRPr>
        </a:p>
      </dgm:t>
    </dgm:pt>
    <dgm:pt modelId="{C7177DAD-67CE-4B6F-B1B5-1833A48ABCBF}" type="parTrans" cxnId="{A49B289A-B98B-47A9-BFE5-896355527F12}">
      <dgm:prSet/>
      <dgm:spPr/>
      <dgm:t>
        <a:bodyPr/>
        <a:lstStyle/>
        <a:p>
          <a:endParaRPr lang="en-GB"/>
        </a:p>
      </dgm:t>
    </dgm:pt>
    <dgm:pt modelId="{AB930E88-6512-4D9A-8FE9-4BC85C7FEAEC}" type="sibTrans" cxnId="{A49B289A-B98B-47A9-BFE5-896355527F12}">
      <dgm:prSet/>
      <dgm:spPr/>
      <dgm:t>
        <a:bodyPr/>
        <a:lstStyle/>
        <a:p>
          <a:endParaRPr lang="en-GB"/>
        </a:p>
      </dgm:t>
    </dgm:pt>
    <dgm:pt modelId="{D2F7D3CB-F5D2-4A78-9EF3-3FD67D0B8EF1}">
      <dgm:prSet phldrT="[Text]" custT="1"/>
      <dgm:spPr>
        <a:xfrm rot="5400000">
          <a:off x="1807387" y="2261056"/>
          <a:ext cx="1060430" cy="3020432"/>
        </a:xfrm>
        <a:solidFill>
          <a:srgbClr val="FFC000">
            <a:tint val="40000"/>
            <a:alpha val="90000"/>
            <a:hueOff val="0"/>
            <a:satOff val="0"/>
            <a:lumOff val="0"/>
            <a:alphaOff val="0"/>
          </a:srgbClr>
        </a:solidFill>
        <a:ln w="12700" cap="flat" cmpd="sng" algn="ctr">
          <a:solidFill>
            <a:srgbClr val="FFC000">
              <a:tint val="40000"/>
              <a:alpha val="90000"/>
              <a:hueOff val="0"/>
              <a:satOff val="0"/>
              <a:lumOff val="0"/>
              <a:alphaOff val="0"/>
            </a:srgbClr>
          </a:solidFill>
          <a:prstDash val="solid"/>
          <a:miter lim="800000"/>
        </a:ln>
        <a:effectLst/>
      </dgm:spPr>
      <dgm:t>
        <a:bodyPr/>
        <a:lstStyle/>
        <a:p>
          <a:pPr>
            <a:buChar char="•"/>
          </a:pPr>
          <a:r>
            <a:rPr lang="ro-RO" sz="1000" b="1">
              <a:solidFill>
                <a:sysClr val="windowText" lastClr="000000"/>
              </a:solidFill>
              <a:latin typeface="Calibri" panose="020F0502020204030204"/>
              <a:ea typeface="+mn-ea"/>
              <a:cs typeface="+mn-cs"/>
            </a:rPr>
            <a:t> A</a:t>
          </a:r>
          <a:r>
            <a:rPr lang="en-GB" sz="1000" b="1">
              <a:solidFill>
                <a:sysClr val="windowText" lastClr="000000"/>
              </a:solidFill>
              <a:latin typeface="Calibri" panose="020F0502020204030204"/>
              <a:ea typeface="+mn-ea"/>
              <a:cs typeface="+mn-cs"/>
            </a:rPr>
            <a:t>ctivitati de intretinere si administrare a domeniului public si privat de pe teritoriul comunei</a:t>
          </a:r>
          <a:endParaRPr lang="ro-RO" sz="1000" b="1">
            <a:solidFill>
              <a:sysClr val="windowText" lastClr="000000"/>
            </a:solidFill>
            <a:latin typeface="Calibri" panose="020F0502020204030204"/>
            <a:ea typeface="+mn-ea"/>
            <a:cs typeface="+mn-cs"/>
          </a:endParaRPr>
        </a:p>
      </dgm:t>
    </dgm:pt>
    <dgm:pt modelId="{905D3967-29FB-4C82-ACC7-4C4A7E7D2D78}" type="parTrans" cxnId="{BAA7640A-9745-456E-A15E-CAF522CF91AB}">
      <dgm:prSet/>
      <dgm:spPr/>
      <dgm:t>
        <a:bodyPr/>
        <a:lstStyle/>
        <a:p>
          <a:endParaRPr lang="en-GB"/>
        </a:p>
      </dgm:t>
    </dgm:pt>
    <dgm:pt modelId="{E4F2FE95-4FE0-42C6-BEEE-8289F31826F6}" type="sibTrans" cxnId="{BAA7640A-9745-456E-A15E-CAF522CF91AB}">
      <dgm:prSet/>
      <dgm:spPr/>
      <dgm:t>
        <a:bodyPr/>
        <a:lstStyle/>
        <a:p>
          <a:endParaRPr lang="en-GB"/>
        </a:p>
      </dgm:t>
    </dgm:pt>
    <dgm:pt modelId="{6159209A-6773-4067-BD3B-B28AB2456A9F}" type="pres">
      <dgm:prSet presAssocID="{FDADB1E8-E118-4093-AA16-8A7F001F8678}" presName="Name0" presStyleCnt="0">
        <dgm:presLayoutVars>
          <dgm:dir/>
          <dgm:animLvl val="lvl"/>
          <dgm:resizeHandles val="exact"/>
        </dgm:presLayoutVars>
      </dgm:prSet>
      <dgm:spPr/>
    </dgm:pt>
    <dgm:pt modelId="{74DE518A-EFED-4C2C-B1F1-FDA0AFD619EC}" type="pres">
      <dgm:prSet presAssocID="{59D22FCD-EAF8-48AC-A845-24F88318AD29}" presName="linNode" presStyleCnt="0"/>
      <dgm:spPr/>
    </dgm:pt>
    <dgm:pt modelId="{6EC5E805-08FA-4895-8CA4-08082562C7BD}" type="pres">
      <dgm:prSet presAssocID="{59D22FCD-EAF8-48AC-A845-24F88318AD29}" presName="parentText" presStyleLbl="node1" presStyleIdx="0" presStyleCnt="5" custScaleX="62975" custScaleY="53021">
        <dgm:presLayoutVars>
          <dgm:chMax val="1"/>
          <dgm:bulletEnabled val="1"/>
        </dgm:presLayoutVars>
      </dgm:prSet>
      <dgm:spPr>
        <a:prstGeom prst="roundRect">
          <a:avLst/>
        </a:prstGeom>
      </dgm:spPr>
    </dgm:pt>
    <dgm:pt modelId="{96EF0AF3-C7D2-41DE-B3AE-B5F9DD7DB504}" type="pres">
      <dgm:prSet presAssocID="{59D22FCD-EAF8-48AC-A845-24F88318AD29}" presName="descendantText" presStyleLbl="alignAccFollowNode1" presStyleIdx="0" presStyleCnt="5" custScaleX="117264" custScaleY="60749">
        <dgm:presLayoutVars>
          <dgm:bulletEnabled val="1"/>
        </dgm:presLayoutVars>
      </dgm:prSet>
      <dgm:spPr>
        <a:prstGeom prst="round2SameRect">
          <a:avLst/>
        </a:prstGeom>
      </dgm:spPr>
    </dgm:pt>
    <dgm:pt modelId="{A0930AA0-FD87-4A15-8141-6A7AA0969E1A}" type="pres">
      <dgm:prSet presAssocID="{99DC7F0C-BE29-43F1-AF93-BF1957537B40}" presName="sp" presStyleCnt="0"/>
      <dgm:spPr/>
    </dgm:pt>
    <dgm:pt modelId="{8C335281-4A3C-48E6-940C-A070B3D2710A}" type="pres">
      <dgm:prSet presAssocID="{3EAACDE0-BF98-43B8-86BB-296113FD9FCE}" presName="linNode" presStyleCnt="0"/>
      <dgm:spPr/>
    </dgm:pt>
    <dgm:pt modelId="{676F0F9C-38DE-429C-852F-FD5801F46D45}" type="pres">
      <dgm:prSet presAssocID="{3EAACDE0-BF98-43B8-86BB-296113FD9FCE}" presName="parentText" presStyleLbl="node1" presStyleIdx="1" presStyleCnt="5" custScaleX="70540" custScaleY="171316">
        <dgm:presLayoutVars>
          <dgm:chMax val="1"/>
          <dgm:bulletEnabled val="1"/>
        </dgm:presLayoutVars>
      </dgm:prSet>
      <dgm:spPr>
        <a:prstGeom prst="roundRect">
          <a:avLst/>
        </a:prstGeom>
      </dgm:spPr>
    </dgm:pt>
    <dgm:pt modelId="{67D01082-9332-47DF-8279-5861B99B6E4E}" type="pres">
      <dgm:prSet presAssocID="{3EAACDE0-BF98-43B8-86BB-296113FD9FCE}" presName="descendantText" presStyleLbl="alignAccFollowNode1" presStyleIdx="1" presStyleCnt="5" custScaleX="144737" custScaleY="205118">
        <dgm:presLayoutVars>
          <dgm:bulletEnabled val="1"/>
        </dgm:presLayoutVars>
      </dgm:prSet>
      <dgm:spPr>
        <a:prstGeom prst="rect">
          <a:avLst/>
        </a:prstGeom>
      </dgm:spPr>
    </dgm:pt>
    <dgm:pt modelId="{4DB8D4D2-8209-434A-997A-31F4D3399CA6}" type="pres">
      <dgm:prSet presAssocID="{866F1F7A-E135-4317-B3E8-99C905FF3805}" presName="sp" presStyleCnt="0"/>
      <dgm:spPr/>
    </dgm:pt>
    <dgm:pt modelId="{A0553061-07AE-47B2-8077-D3D61F6ED5A2}" type="pres">
      <dgm:prSet presAssocID="{384D8344-1B09-457C-8C5C-C9E67DE7BEAA}" presName="linNode" presStyleCnt="0"/>
      <dgm:spPr/>
    </dgm:pt>
    <dgm:pt modelId="{63568D48-0DAA-436B-A039-D707DEB774A9}" type="pres">
      <dgm:prSet presAssocID="{384D8344-1B09-457C-8C5C-C9E67DE7BEAA}" presName="parentText" presStyleLbl="node1" presStyleIdx="2" presStyleCnt="5" custScaleX="113460">
        <dgm:presLayoutVars>
          <dgm:chMax val="1"/>
          <dgm:bulletEnabled val="1"/>
        </dgm:presLayoutVars>
      </dgm:prSet>
      <dgm:spPr>
        <a:prstGeom prst="roundRect">
          <a:avLst/>
        </a:prstGeom>
      </dgm:spPr>
    </dgm:pt>
    <dgm:pt modelId="{23447CCD-1B81-4231-9550-72B81D2CD4B5}" type="pres">
      <dgm:prSet presAssocID="{384D8344-1B09-457C-8C5C-C9E67DE7BEAA}" presName="descendantText" presStyleLbl="alignAccFollowNode1" presStyleIdx="2" presStyleCnt="5" custScaleX="232999">
        <dgm:presLayoutVars>
          <dgm:bulletEnabled val="1"/>
        </dgm:presLayoutVars>
      </dgm:prSet>
      <dgm:spPr>
        <a:prstGeom prst="round2SameRect">
          <a:avLst/>
        </a:prstGeom>
      </dgm:spPr>
    </dgm:pt>
    <dgm:pt modelId="{35165C00-86C8-4944-B584-0127B84E9F9E}" type="pres">
      <dgm:prSet presAssocID="{64FB0DEE-BA76-4D19-BAA9-F4491F1744C5}" presName="sp" presStyleCnt="0"/>
      <dgm:spPr/>
    </dgm:pt>
    <dgm:pt modelId="{6AC748B9-B860-47A0-AA4C-B568C79F2F20}" type="pres">
      <dgm:prSet presAssocID="{353E89F5-90FD-43B1-923C-F7A614CF3C22}" presName="linNode" presStyleCnt="0"/>
      <dgm:spPr/>
    </dgm:pt>
    <dgm:pt modelId="{A3D7207D-56C5-4FFB-88D0-51628AD11EE3}" type="pres">
      <dgm:prSet presAssocID="{353E89F5-90FD-43B1-923C-F7A614CF3C22}" presName="parentText" presStyleLbl="node1" presStyleIdx="3" presStyleCnt="5" custScaleX="82518">
        <dgm:presLayoutVars>
          <dgm:chMax val="1"/>
          <dgm:bulletEnabled val="1"/>
        </dgm:presLayoutVars>
      </dgm:prSet>
      <dgm:spPr>
        <a:prstGeom prst="roundRect">
          <a:avLst/>
        </a:prstGeom>
      </dgm:spPr>
    </dgm:pt>
    <dgm:pt modelId="{28FB0171-7E9F-4A24-A49B-3968FB810212}" type="pres">
      <dgm:prSet presAssocID="{353E89F5-90FD-43B1-923C-F7A614CF3C22}" presName="descendantText" presStyleLbl="alignAccFollowNode1" presStyleIdx="3" presStyleCnt="5" custScaleX="160909">
        <dgm:presLayoutVars>
          <dgm:bulletEnabled val="1"/>
        </dgm:presLayoutVars>
      </dgm:prSet>
      <dgm:spPr>
        <a:prstGeom prst="round2SameRect">
          <a:avLst/>
        </a:prstGeom>
      </dgm:spPr>
    </dgm:pt>
    <dgm:pt modelId="{060746E6-A6E5-4A18-B6EF-B0FBDBD2443B}" type="pres">
      <dgm:prSet presAssocID="{1F04E9A6-7FE5-4D5D-8FF6-4D210B9F5E4C}" presName="sp" presStyleCnt="0"/>
      <dgm:spPr/>
    </dgm:pt>
    <dgm:pt modelId="{C62AA387-7049-4CEC-96B5-8866FF8D069F}" type="pres">
      <dgm:prSet presAssocID="{9740E7FE-3F67-4F38-8B44-B711567217BD}" presName="linNode" presStyleCnt="0"/>
      <dgm:spPr/>
    </dgm:pt>
    <dgm:pt modelId="{B39F83D9-F0B1-4873-A1B7-4B02D7C06550}" type="pres">
      <dgm:prSet presAssocID="{9740E7FE-3F67-4F38-8B44-B711567217BD}" presName="parentText" presStyleLbl="node1" presStyleIdx="4" presStyleCnt="5" custScaleX="64169">
        <dgm:presLayoutVars>
          <dgm:chMax val="1"/>
          <dgm:bulletEnabled val="1"/>
        </dgm:presLayoutVars>
      </dgm:prSet>
      <dgm:spPr>
        <a:prstGeom prst="roundRect">
          <a:avLst/>
        </a:prstGeom>
      </dgm:spPr>
    </dgm:pt>
    <dgm:pt modelId="{6F97E8EC-0945-4C57-9BB0-ED664CA17D3D}" type="pres">
      <dgm:prSet presAssocID="{9740E7FE-3F67-4F38-8B44-B711567217BD}" presName="descendantText" presStyleLbl="alignAccFollowNode1" presStyleIdx="4" presStyleCnt="5" custScaleX="123422" custLinFactNeighborX="-3155" custLinFactNeighborY="898">
        <dgm:presLayoutVars>
          <dgm:bulletEnabled val="1"/>
        </dgm:presLayoutVars>
      </dgm:prSet>
      <dgm:spPr>
        <a:prstGeom prst="round2SameRect">
          <a:avLst/>
        </a:prstGeom>
      </dgm:spPr>
    </dgm:pt>
  </dgm:ptLst>
  <dgm:cxnLst>
    <dgm:cxn modelId="{BAA7640A-9745-456E-A15E-CAF522CF91AB}" srcId="{384D8344-1B09-457C-8C5C-C9E67DE7BEAA}" destId="{D2F7D3CB-F5D2-4A78-9EF3-3FD67D0B8EF1}" srcOrd="2" destOrd="0" parTransId="{905D3967-29FB-4C82-ACC7-4C4A7E7D2D78}" sibTransId="{E4F2FE95-4FE0-42C6-BEEE-8289F31826F6}"/>
    <dgm:cxn modelId="{94B7B311-9972-4FDA-93C3-1C33BFB6312F}" srcId="{9740E7FE-3F67-4F38-8B44-B711567217BD}" destId="{096AC851-BD59-4B91-969A-0554B655F041}" srcOrd="0" destOrd="0" parTransId="{4C637BB7-C212-4278-BC85-48DAB1C90F2C}" sibTransId="{43B90DAE-27AA-43CA-AFA5-5ADC863B9F0B}"/>
    <dgm:cxn modelId="{A6732D22-539C-4AE1-9406-88D539BB7198}" type="presOf" srcId="{1895B3BD-8679-4CBF-A242-CE933B3D94C3}" destId="{67D01082-9332-47DF-8279-5861B99B6E4E}" srcOrd="0" destOrd="0" presId="urn:microsoft.com/office/officeart/2005/8/layout/vList5"/>
    <dgm:cxn modelId="{40728A2C-CF0D-4EB3-A0A1-80D4C4AFA3FB}" type="presOf" srcId="{096AC851-BD59-4B91-969A-0554B655F041}" destId="{6F97E8EC-0945-4C57-9BB0-ED664CA17D3D}" srcOrd="0" destOrd="0" presId="urn:microsoft.com/office/officeart/2005/8/layout/vList5"/>
    <dgm:cxn modelId="{5E0B062E-44CA-4EFA-BEBC-84B3E39CB9E3}" srcId="{FDADB1E8-E118-4093-AA16-8A7F001F8678}" destId="{3EAACDE0-BF98-43B8-86BB-296113FD9FCE}" srcOrd="1" destOrd="0" parTransId="{EBDFC7A3-6BD8-4B08-A090-B71376BB9E96}" sibTransId="{866F1F7A-E135-4317-B3E8-99C905FF3805}"/>
    <dgm:cxn modelId="{BAEC0B3E-7EE1-4A1A-B434-CA70DE11AA29}" srcId="{FDADB1E8-E118-4093-AA16-8A7F001F8678}" destId="{353E89F5-90FD-43B1-923C-F7A614CF3C22}" srcOrd="3" destOrd="0" parTransId="{F01F8F2C-B050-426E-95B2-C7A9F8E308B5}" sibTransId="{1F04E9A6-7FE5-4D5D-8FF6-4D210B9F5E4C}"/>
    <dgm:cxn modelId="{45B5A962-488E-49A3-8E41-7B4BF7F2FEF0}" type="presOf" srcId="{353E89F5-90FD-43B1-923C-F7A614CF3C22}" destId="{A3D7207D-56C5-4FFB-88D0-51628AD11EE3}" srcOrd="0" destOrd="0" presId="urn:microsoft.com/office/officeart/2005/8/layout/vList5"/>
    <dgm:cxn modelId="{EE6D1A49-70AF-49D9-8DD3-9DE745842B83}" srcId="{59D22FCD-EAF8-48AC-A845-24F88318AD29}" destId="{73448E4E-8B9F-454F-94CC-5446AC1C272A}" srcOrd="0" destOrd="0" parTransId="{9C2F3EFA-7942-4B68-A460-680891790ABB}" sibTransId="{BE7BC7D8-7BE6-4BFF-8248-989E098C4CED}"/>
    <dgm:cxn modelId="{0A9E8370-0621-47CC-8294-EFD7EA4A7957}" type="presOf" srcId="{3EAACDE0-BF98-43B8-86BB-296113FD9FCE}" destId="{676F0F9C-38DE-429C-852F-FD5801F46D45}" srcOrd="0" destOrd="0" presId="urn:microsoft.com/office/officeart/2005/8/layout/vList5"/>
    <dgm:cxn modelId="{59BC7253-EAA5-4E3A-A0D6-98CECFB7C76A}" type="presOf" srcId="{CD68AB43-5D9C-4936-A149-D3DC884804E3}" destId="{28FB0171-7E9F-4A24-A49B-3968FB810212}" srcOrd="0" destOrd="0" presId="urn:microsoft.com/office/officeart/2005/8/layout/vList5"/>
    <dgm:cxn modelId="{4A64BF54-27E2-437D-8726-FE280DF08158}" srcId="{384D8344-1B09-457C-8C5C-C9E67DE7BEAA}" destId="{4B8CBE24-CF75-41D7-8600-676A863FF6A7}" srcOrd="0" destOrd="0" parTransId="{377574FA-C63F-4B37-8E45-2C56BFD36F89}" sibTransId="{A4CC18DC-36BA-446B-A22E-684DE952AB38}"/>
    <dgm:cxn modelId="{8B6D378A-C60D-4071-A809-9899F71A0AC5}" type="presOf" srcId="{FDADB1E8-E118-4093-AA16-8A7F001F8678}" destId="{6159209A-6773-4067-BD3B-B28AB2456A9F}" srcOrd="0" destOrd="0" presId="urn:microsoft.com/office/officeart/2005/8/layout/vList5"/>
    <dgm:cxn modelId="{60AD4F8B-475C-4296-8976-C7F6ECA97FAF}" type="presOf" srcId="{D2F7D3CB-F5D2-4A78-9EF3-3FD67D0B8EF1}" destId="{23447CCD-1B81-4231-9550-72B81D2CD4B5}" srcOrd="0" destOrd="2" presId="urn:microsoft.com/office/officeart/2005/8/layout/vList5"/>
    <dgm:cxn modelId="{CDCFC593-1C99-4273-AD06-5E37FAE5AB94}" srcId="{3EAACDE0-BF98-43B8-86BB-296113FD9FCE}" destId="{1895B3BD-8679-4CBF-A242-CE933B3D94C3}" srcOrd="0" destOrd="0" parTransId="{6EE09118-1C8A-4036-8A74-44E46A721174}" sibTransId="{CB153650-1C26-445D-B701-D3A8A2DEDA9C}"/>
    <dgm:cxn modelId="{A49B289A-B98B-47A9-BFE5-896355527F12}" srcId="{384D8344-1B09-457C-8C5C-C9E67DE7BEAA}" destId="{AB73749E-9D14-4108-A7B5-3C51846C6CC3}" srcOrd="1" destOrd="0" parTransId="{C7177DAD-67CE-4B6F-B1B5-1833A48ABCBF}" sibTransId="{AB930E88-6512-4D9A-8FE9-4BC85C7FEAEC}"/>
    <dgm:cxn modelId="{427C999A-DEFC-4E5F-8254-700C150E75A6}" type="presOf" srcId="{9740E7FE-3F67-4F38-8B44-B711567217BD}" destId="{B39F83D9-F0B1-4873-A1B7-4B02D7C06550}" srcOrd="0" destOrd="0" presId="urn:microsoft.com/office/officeart/2005/8/layout/vList5"/>
    <dgm:cxn modelId="{0A85179C-7166-4834-83C2-CB53B2239571}" srcId="{FDADB1E8-E118-4093-AA16-8A7F001F8678}" destId="{384D8344-1B09-457C-8C5C-C9E67DE7BEAA}" srcOrd="2" destOrd="0" parTransId="{A9F52389-046D-48F5-B034-E81A7A18849D}" sibTransId="{64FB0DEE-BA76-4D19-BAA9-F4491F1744C5}"/>
    <dgm:cxn modelId="{4C9215AE-6580-4AD3-999C-CDE172EC7E77}" srcId="{FDADB1E8-E118-4093-AA16-8A7F001F8678}" destId="{9740E7FE-3F67-4F38-8B44-B711567217BD}" srcOrd="4" destOrd="0" parTransId="{BB282E53-ECE6-43B8-BEB0-15D29F6D25E3}" sibTransId="{400FAA67-7777-42DA-BDE5-8B0EB551D07C}"/>
    <dgm:cxn modelId="{811046C1-7B0F-47A2-8808-9E1E76269E93}" type="presOf" srcId="{4B8CBE24-CF75-41D7-8600-676A863FF6A7}" destId="{23447CCD-1B81-4231-9550-72B81D2CD4B5}" srcOrd="0" destOrd="0" presId="urn:microsoft.com/office/officeart/2005/8/layout/vList5"/>
    <dgm:cxn modelId="{6ACBACC6-2641-4C6A-872C-13D6F8E980AC}" type="presOf" srcId="{AB73749E-9D14-4108-A7B5-3C51846C6CC3}" destId="{23447CCD-1B81-4231-9550-72B81D2CD4B5}" srcOrd="0" destOrd="1" presId="urn:microsoft.com/office/officeart/2005/8/layout/vList5"/>
    <dgm:cxn modelId="{74F2B8CB-BDD1-4E81-A430-0E273A00E0A8}" type="presOf" srcId="{59D22FCD-EAF8-48AC-A845-24F88318AD29}" destId="{6EC5E805-08FA-4895-8CA4-08082562C7BD}" srcOrd="0" destOrd="0" presId="urn:microsoft.com/office/officeart/2005/8/layout/vList5"/>
    <dgm:cxn modelId="{9B063DCE-578B-48B6-8679-D7BDDD380753}" srcId="{353E89F5-90FD-43B1-923C-F7A614CF3C22}" destId="{CD68AB43-5D9C-4936-A149-D3DC884804E3}" srcOrd="0" destOrd="0" parTransId="{45AF213C-80FA-4CCD-B34A-EA17B9867E99}" sibTransId="{A4B5AF91-FEFE-4B18-8AED-0E0E7DF4FCF8}"/>
    <dgm:cxn modelId="{76B4D3F9-92AC-4592-89E8-1B4E80F3DF05}" type="presOf" srcId="{384D8344-1B09-457C-8C5C-C9E67DE7BEAA}" destId="{63568D48-0DAA-436B-A039-D707DEB774A9}" srcOrd="0" destOrd="0" presId="urn:microsoft.com/office/officeart/2005/8/layout/vList5"/>
    <dgm:cxn modelId="{F4A62BFB-955C-4E7E-A505-68DCBD653572}" type="presOf" srcId="{73448E4E-8B9F-454F-94CC-5446AC1C272A}" destId="{96EF0AF3-C7D2-41DE-B3AE-B5F9DD7DB504}" srcOrd="0" destOrd="0" presId="urn:microsoft.com/office/officeart/2005/8/layout/vList5"/>
    <dgm:cxn modelId="{6C7B34FD-5CA3-464C-A0FC-076A5B7D24D6}" srcId="{FDADB1E8-E118-4093-AA16-8A7F001F8678}" destId="{59D22FCD-EAF8-48AC-A845-24F88318AD29}" srcOrd="0" destOrd="0" parTransId="{F015CA06-50D3-4E4E-A505-A6177DA80D98}" sibTransId="{99DC7F0C-BE29-43F1-AF93-BF1957537B40}"/>
    <dgm:cxn modelId="{FE123C18-18CF-4A15-9902-02506EE8D75E}" type="presParOf" srcId="{6159209A-6773-4067-BD3B-B28AB2456A9F}" destId="{74DE518A-EFED-4C2C-B1F1-FDA0AFD619EC}" srcOrd="0" destOrd="0" presId="urn:microsoft.com/office/officeart/2005/8/layout/vList5"/>
    <dgm:cxn modelId="{B6F05585-BCDE-4772-9E37-A0B21EED52C0}" type="presParOf" srcId="{74DE518A-EFED-4C2C-B1F1-FDA0AFD619EC}" destId="{6EC5E805-08FA-4895-8CA4-08082562C7BD}" srcOrd="0" destOrd="0" presId="urn:microsoft.com/office/officeart/2005/8/layout/vList5"/>
    <dgm:cxn modelId="{C0297492-AB05-45B1-9861-E2355A9C09ED}" type="presParOf" srcId="{74DE518A-EFED-4C2C-B1F1-FDA0AFD619EC}" destId="{96EF0AF3-C7D2-41DE-B3AE-B5F9DD7DB504}" srcOrd="1" destOrd="0" presId="urn:microsoft.com/office/officeart/2005/8/layout/vList5"/>
    <dgm:cxn modelId="{5AB84F74-452D-49B9-9CC4-02B8E8FAECF5}" type="presParOf" srcId="{6159209A-6773-4067-BD3B-B28AB2456A9F}" destId="{A0930AA0-FD87-4A15-8141-6A7AA0969E1A}" srcOrd="1" destOrd="0" presId="urn:microsoft.com/office/officeart/2005/8/layout/vList5"/>
    <dgm:cxn modelId="{47B22EF1-D602-4FAB-8112-DBD9BCD4B58B}" type="presParOf" srcId="{6159209A-6773-4067-BD3B-B28AB2456A9F}" destId="{8C335281-4A3C-48E6-940C-A070B3D2710A}" srcOrd="2" destOrd="0" presId="urn:microsoft.com/office/officeart/2005/8/layout/vList5"/>
    <dgm:cxn modelId="{570629D8-508F-432E-BF78-D3423B848339}" type="presParOf" srcId="{8C335281-4A3C-48E6-940C-A070B3D2710A}" destId="{676F0F9C-38DE-429C-852F-FD5801F46D45}" srcOrd="0" destOrd="0" presId="urn:microsoft.com/office/officeart/2005/8/layout/vList5"/>
    <dgm:cxn modelId="{759981C4-5B6E-43A4-BA9C-ABC108B2DA1D}" type="presParOf" srcId="{8C335281-4A3C-48E6-940C-A070B3D2710A}" destId="{67D01082-9332-47DF-8279-5861B99B6E4E}" srcOrd="1" destOrd="0" presId="urn:microsoft.com/office/officeart/2005/8/layout/vList5"/>
    <dgm:cxn modelId="{64A91644-5589-4221-821D-42AB88A1F479}" type="presParOf" srcId="{6159209A-6773-4067-BD3B-B28AB2456A9F}" destId="{4DB8D4D2-8209-434A-997A-31F4D3399CA6}" srcOrd="3" destOrd="0" presId="urn:microsoft.com/office/officeart/2005/8/layout/vList5"/>
    <dgm:cxn modelId="{E4A2F08A-74E0-4513-94EC-22CB4BD4DCB9}" type="presParOf" srcId="{6159209A-6773-4067-BD3B-B28AB2456A9F}" destId="{A0553061-07AE-47B2-8077-D3D61F6ED5A2}" srcOrd="4" destOrd="0" presId="urn:microsoft.com/office/officeart/2005/8/layout/vList5"/>
    <dgm:cxn modelId="{4240D8F3-7D98-4F5F-BD2A-DE61A8094CAC}" type="presParOf" srcId="{A0553061-07AE-47B2-8077-D3D61F6ED5A2}" destId="{63568D48-0DAA-436B-A039-D707DEB774A9}" srcOrd="0" destOrd="0" presId="urn:microsoft.com/office/officeart/2005/8/layout/vList5"/>
    <dgm:cxn modelId="{2CDBD2C3-B04A-4E5C-9FE4-7EAAC6A62878}" type="presParOf" srcId="{A0553061-07AE-47B2-8077-D3D61F6ED5A2}" destId="{23447CCD-1B81-4231-9550-72B81D2CD4B5}" srcOrd="1" destOrd="0" presId="urn:microsoft.com/office/officeart/2005/8/layout/vList5"/>
    <dgm:cxn modelId="{97FDA9CF-6AB4-4CB6-8E86-A19914902D3B}" type="presParOf" srcId="{6159209A-6773-4067-BD3B-B28AB2456A9F}" destId="{35165C00-86C8-4944-B584-0127B84E9F9E}" srcOrd="5" destOrd="0" presId="urn:microsoft.com/office/officeart/2005/8/layout/vList5"/>
    <dgm:cxn modelId="{D63E51ED-77E8-45EF-8EDD-6624A6A40337}" type="presParOf" srcId="{6159209A-6773-4067-BD3B-B28AB2456A9F}" destId="{6AC748B9-B860-47A0-AA4C-B568C79F2F20}" srcOrd="6" destOrd="0" presId="urn:microsoft.com/office/officeart/2005/8/layout/vList5"/>
    <dgm:cxn modelId="{52AD4AC5-868F-4BB4-956A-0DC5A428E7D7}" type="presParOf" srcId="{6AC748B9-B860-47A0-AA4C-B568C79F2F20}" destId="{A3D7207D-56C5-4FFB-88D0-51628AD11EE3}" srcOrd="0" destOrd="0" presId="urn:microsoft.com/office/officeart/2005/8/layout/vList5"/>
    <dgm:cxn modelId="{2F13EDEA-993B-400B-BE34-6B4E5860343C}" type="presParOf" srcId="{6AC748B9-B860-47A0-AA4C-B568C79F2F20}" destId="{28FB0171-7E9F-4A24-A49B-3968FB810212}" srcOrd="1" destOrd="0" presId="urn:microsoft.com/office/officeart/2005/8/layout/vList5"/>
    <dgm:cxn modelId="{1EB1FB79-24D5-431E-85B2-3967FF8BD194}" type="presParOf" srcId="{6159209A-6773-4067-BD3B-B28AB2456A9F}" destId="{060746E6-A6E5-4A18-B6EF-B0FBDBD2443B}" srcOrd="7" destOrd="0" presId="urn:microsoft.com/office/officeart/2005/8/layout/vList5"/>
    <dgm:cxn modelId="{0D20FEBC-1A39-4650-BFB8-1F9F1327549A}" type="presParOf" srcId="{6159209A-6773-4067-BD3B-B28AB2456A9F}" destId="{C62AA387-7049-4CEC-96B5-8866FF8D069F}" srcOrd="8" destOrd="0" presId="urn:microsoft.com/office/officeart/2005/8/layout/vList5"/>
    <dgm:cxn modelId="{0623B95E-5BF0-4CD9-94E5-E6A339D0A45A}" type="presParOf" srcId="{C62AA387-7049-4CEC-96B5-8866FF8D069F}" destId="{B39F83D9-F0B1-4873-A1B7-4B02D7C06550}" srcOrd="0" destOrd="0" presId="urn:microsoft.com/office/officeart/2005/8/layout/vList5"/>
    <dgm:cxn modelId="{E3140A12-69C4-4150-A78B-410640535F77}" type="presParOf" srcId="{C62AA387-7049-4CEC-96B5-8866FF8D069F}" destId="{6F97E8EC-0945-4C57-9BB0-ED664CA17D3D}" srcOrd="1" destOrd="0" presId="urn:microsoft.com/office/officeart/2005/8/layout/vList5"/>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92E94FA-5786-40A0-828A-24A4ECFD27A6}">
      <dsp:nvSpPr>
        <dsp:cNvPr id="0" name=""/>
        <dsp:cNvSpPr/>
      </dsp:nvSpPr>
      <dsp:spPr>
        <a:xfrm>
          <a:off x="795" y="4058"/>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o-RO" sz="1000" b="1" kern="1200" dirty="0">
              <a:solidFill>
                <a:sysClr val="windowText" lastClr="000000">
                  <a:hueOff val="0"/>
                  <a:satOff val="0"/>
                  <a:lumOff val="0"/>
                  <a:alphaOff val="0"/>
                </a:sysClr>
              </a:solidFill>
              <a:latin typeface="Calibri" panose="020F0502020204030204"/>
              <a:ea typeface="+mn-ea"/>
              <a:cs typeface="+mn-cs"/>
            </a:rPr>
            <a:t>Sub-măsura 19.2 </a:t>
          </a:r>
          <a:r>
            <a:rPr lang="ro-RO" sz="1000" b="1" kern="1200">
              <a:solidFill>
                <a:sysClr val="windowText" lastClr="000000">
                  <a:hueOff val="0"/>
                  <a:satOff val="0"/>
                  <a:lumOff val="0"/>
                  <a:alphaOff val="0"/>
                </a:sysClr>
              </a:solidFill>
              <a:latin typeface="Calibri"/>
              <a:ea typeface="+mn-ea"/>
              <a:cs typeface="+mn-cs"/>
            </a:rPr>
            <a:t>„</a:t>
          </a:r>
          <a:r>
            <a:rPr lang="ro-RO" sz="1000" b="1" kern="1200" dirty="0">
              <a:solidFill>
                <a:sysClr val="windowText" lastClr="000000">
                  <a:hueOff val="0"/>
                  <a:satOff val="0"/>
                  <a:lumOff val="0"/>
                  <a:alphaOff val="0"/>
                </a:sysClr>
              </a:solidFill>
              <a:latin typeface="Calibri" panose="020F0502020204030204"/>
              <a:ea typeface="+mn-ea"/>
              <a:cs typeface="+mn-cs"/>
            </a:rPr>
            <a:t>Sprijin pentru implementarea acțiunilor în cadrul Strategiilor de Dezvoltare Locală”</a:t>
          </a:r>
        </a:p>
      </dsp:txBody>
      <dsp:txXfrm>
        <a:off x="21513" y="24776"/>
        <a:ext cx="1585748" cy="665925"/>
      </dsp:txXfrm>
    </dsp:sp>
    <dsp:sp modelId="{DBA90FF1-EA7E-4127-97E5-48CB582032BF}">
      <dsp:nvSpPr>
        <dsp:cNvPr id="0" name=""/>
        <dsp:cNvSpPr/>
      </dsp:nvSpPr>
      <dsp:spPr>
        <a:xfrm>
          <a:off x="1590" y="2169197"/>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Localizarea proiectului:  </a:t>
          </a:r>
          <a:r>
            <a:rPr lang="en-GB" sz="1000" b="1" kern="1200">
              <a:solidFill>
                <a:sysClr val="windowText" lastClr="000000">
                  <a:hueOff val="0"/>
                  <a:satOff val="0"/>
                  <a:lumOff val="0"/>
                  <a:alphaOff val="0"/>
                </a:sysClr>
              </a:solidFill>
              <a:latin typeface="Calibri" panose="020F0502020204030204"/>
              <a:ea typeface="+mn-ea"/>
              <a:cs typeface="+mn-cs"/>
            </a:rPr>
            <a:t>Rosia de Secas</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2308" y="2189915"/>
        <a:ext cx="1585748" cy="665925"/>
      </dsp:txXfrm>
    </dsp:sp>
    <dsp:sp modelId="{DADE5B57-4AB6-4A24-ABC2-BA56FE81C675}">
      <dsp:nvSpPr>
        <dsp:cNvPr id="0" name=""/>
        <dsp:cNvSpPr/>
      </dsp:nvSpPr>
      <dsp:spPr>
        <a:xfrm>
          <a:off x="1590" y="725754"/>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Perioada de programare   2014-2020</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2308" y="746472"/>
        <a:ext cx="1585748" cy="665925"/>
      </dsp:txXfrm>
    </dsp:sp>
    <dsp:sp modelId="{5487B72B-0167-4028-9CAA-CAF2BA6EB88C}">
      <dsp:nvSpPr>
        <dsp:cNvPr id="0" name=""/>
        <dsp:cNvSpPr/>
      </dsp:nvSpPr>
      <dsp:spPr>
        <a:xfrm>
          <a:off x="1590" y="3575236"/>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dirty="0">
              <a:solidFill>
                <a:sysClr val="windowText" lastClr="000000">
                  <a:hueOff val="0"/>
                  <a:satOff val="0"/>
                  <a:lumOff val="0"/>
                  <a:alphaOff val="0"/>
                </a:sysClr>
              </a:solidFill>
              <a:latin typeface="Calibri" panose="020F0502020204030204"/>
              <a:ea typeface="+mn-ea"/>
              <a:cs typeface="+mn-cs"/>
            </a:rPr>
            <a:t>Articolul corespondent din Reg. (UE) nr. 1305/2013 </a:t>
          </a:r>
          <a:r>
            <a:rPr lang="en-GB" sz="1000" b="1" kern="1200"/>
            <a:t>art.20 - Servicii de bază și reînnoirea satelor în zonele rurale</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2308" y="3595954"/>
        <a:ext cx="1585748" cy="665925"/>
      </dsp:txXfrm>
    </dsp:sp>
    <dsp:sp modelId="{ED45C3A3-1738-4309-9633-5615C85199DA}">
      <dsp:nvSpPr>
        <dsp:cNvPr id="0" name=""/>
        <dsp:cNvSpPr/>
      </dsp:nvSpPr>
      <dsp:spPr>
        <a:xfrm>
          <a:off x="0" y="2883826"/>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Domeniul de intervenție  </a:t>
          </a:r>
          <a:r>
            <a:rPr lang="pt-BR" sz="1000" b="1" kern="1200"/>
            <a:t>6B) -Încurajarea dezvoltării locale în zonele rurale (conform Reg.UE nr.1305/2013, art.5</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0718" y="2904544"/>
        <a:ext cx="1585748" cy="665925"/>
      </dsp:txXfrm>
    </dsp:sp>
    <dsp:sp modelId="{A74E5900-6D26-4EF4-B675-8F22CDE21728}">
      <dsp:nvSpPr>
        <dsp:cNvPr id="0" name=""/>
        <dsp:cNvSpPr/>
      </dsp:nvSpPr>
      <dsp:spPr>
        <a:xfrm>
          <a:off x="1590" y="4260446"/>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Valoarea finanțării nerambursabile </a:t>
          </a:r>
        </a:p>
        <a:p>
          <a:pPr marL="0" lvl="0" indent="0" algn="ctr" defTabSz="536575">
            <a:lnSpc>
              <a:spcPct val="90000"/>
            </a:lnSpc>
            <a:spcBef>
              <a:spcPct val="0"/>
            </a:spcBef>
            <a:spcAft>
              <a:spcPct val="35000"/>
            </a:spcAft>
            <a:buNone/>
          </a:pPr>
          <a:r>
            <a:rPr lang="en-GB" sz="1000" b="1" kern="1200">
              <a:solidFill>
                <a:sysClr val="windowText" lastClr="000000">
                  <a:hueOff val="0"/>
                  <a:satOff val="0"/>
                  <a:lumOff val="0"/>
                  <a:alphaOff val="0"/>
                </a:sysClr>
              </a:solidFill>
              <a:latin typeface="Calibri" panose="020F0502020204030204"/>
              <a:ea typeface="+mn-ea"/>
              <a:cs typeface="+mn-cs"/>
            </a:rPr>
            <a:t>61000 euro</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2308" y="4281164"/>
        <a:ext cx="1585748" cy="665925"/>
      </dsp:txXfrm>
    </dsp:sp>
    <dsp:sp modelId="{4042A8EE-6E15-49D7-AD41-F10DE082B23A}">
      <dsp:nvSpPr>
        <dsp:cNvPr id="0" name=""/>
        <dsp:cNvSpPr/>
      </dsp:nvSpPr>
      <dsp:spPr>
        <a:xfrm>
          <a:off x="0" y="4965688"/>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Valoarea contribuției private  </a:t>
          </a:r>
          <a:r>
            <a:rPr lang="en-GB" sz="1000" b="1" kern="1200">
              <a:solidFill>
                <a:sysClr val="windowText" lastClr="000000">
                  <a:hueOff val="0"/>
                  <a:satOff val="0"/>
                  <a:lumOff val="0"/>
                  <a:alphaOff val="0"/>
                </a:sysClr>
              </a:solidFill>
              <a:latin typeface="Calibri" panose="020F0502020204030204"/>
              <a:ea typeface="+mn-ea"/>
              <a:cs typeface="+mn-cs"/>
            </a:rPr>
            <a:t>11558</a:t>
          </a:r>
          <a:r>
            <a:rPr lang="ro-RO" sz="1000" b="1" kern="1200">
              <a:solidFill>
                <a:sysClr val="windowText" lastClr="000000">
                  <a:hueOff val="0"/>
                  <a:satOff val="0"/>
                  <a:lumOff val="0"/>
                  <a:alphaOff val="0"/>
                </a:sysClr>
              </a:solidFill>
              <a:latin typeface="Calibri" panose="020F0502020204030204"/>
              <a:ea typeface="+mn-ea"/>
              <a:cs typeface="+mn-cs"/>
            </a:rPr>
            <a:t> euro</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0718" y="4986406"/>
        <a:ext cx="1585748" cy="665925"/>
      </dsp:txXfrm>
    </dsp:sp>
    <dsp:sp modelId="{2A24A2F7-C246-404A-8C89-0146F6E81600}">
      <dsp:nvSpPr>
        <dsp:cNvPr id="0" name=""/>
        <dsp:cNvSpPr/>
      </dsp:nvSpPr>
      <dsp:spPr>
        <a:xfrm>
          <a:off x="0" y="5732959"/>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Perioada de implementare a proiectului </a:t>
          </a:r>
          <a:r>
            <a:rPr lang="en-GB" sz="1000" b="1" kern="1200">
              <a:solidFill>
                <a:sysClr val="windowText" lastClr="000000">
                  <a:hueOff val="0"/>
                  <a:satOff val="0"/>
                  <a:lumOff val="0"/>
                  <a:alphaOff val="0"/>
                </a:sysClr>
              </a:solidFill>
              <a:latin typeface="Calibri" panose="020F0502020204030204"/>
              <a:ea typeface="+mn-ea"/>
              <a:cs typeface="+mn-cs"/>
            </a:rPr>
            <a:t>2018-2019</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0718" y="5753677"/>
        <a:ext cx="1585748" cy="665925"/>
      </dsp:txXfrm>
    </dsp:sp>
    <dsp:sp modelId="{86FC7B62-0EEB-4150-962C-22CE5BDDE057}">
      <dsp:nvSpPr>
        <dsp:cNvPr id="0" name=""/>
        <dsp:cNvSpPr/>
      </dsp:nvSpPr>
      <dsp:spPr>
        <a:xfrm>
          <a:off x="0" y="1441415"/>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Beneficiarul proiectului </a:t>
          </a:r>
          <a:r>
            <a:rPr lang="en-GB" sz="1000" b="1" kern="1200">
              <a:solidFill>
                <a:sysClr val="windowText" lastClr="000000">
                  <a:hueOff val="0"/>
                  <a:satOff val="0"/>
                  <a:lumOff val="0"/>
                  <a:alphaOff val="0"/>
                </a:sysClr>
              </a:solidFill>
              <a:latin typeface="Calibri" panose="020F0502020204030204"/>
              <a:ea typeface="+mn-ea"/>
              <a:cs typeface="+mn-cs"/>
            </a:rPr>
            <a:t>Comuna Rosia de Secas</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0718" y="1462133"/>
        <a:ext cx="1585748" cy="665925"/>
      </dsp:txXfrm>
    </dsp:sp>
    <dsp:sp modelId="{CA2A2C20-067A-4889-9AD0-623B7CF1C515}">
      <dsp:nvSpPr>
        <dsp:cNvPr id="0" name=""/>
        <dsp:cNvSpPr/>
      </dsp:nvSpPr>
      <dsp:spPr>
        <a:xfrm>
          <a:off x="795" y="6451379"/>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Date de contact </a:t>
          </a:r>
          <a:r>
            <a:rPr lang="en-GB" sz="1000" b="1" kern="1200">
              <a:solidFill>
                <a:sysClr val="windowText" lastClr="000000">
                  <a:hueOff val="0"/>
                  <a:satOff val="0"/>
                  <a:lumOff val="0"/>
                  <a:alphaOff val="0"/>
                </a:sysClr>
              </a:solidFill>
              <a:latin typeface="Calibri" panose="020F0502020204030204"/>
              <a:ea typeface="+mn-ea"/>
              <a:cs typeface="+mn-cs"/>
            </a:rPr>
            <a:t>Comuna Rosia de Secas, nr. 454, judetul Alba</a:t>
          </a:r>
          <a:r>
            <a:rPr lang="ro-RO" sz="1000" b="1" kern="1200">
              <a:solidFill>
                <a:sysClr val="windowText" lastClr="000000">
                  <a:hueOff val="0"/>
                  <a:satOff val="0"/>
                  <a:lumOff val="0"/>
                  <a:alphaOff val="0"/>
                </a:sysClr>
              </a:solidFill>
              <a:latin typeface="Calibri" panose="020F0502020204030204"/>
              <a:ea typeface="+mn-ea"/>
              <a:cs typeface="+mn-cs"/>
            </a:rPr>
            <a:t>, </a:t>
          </a:r>
          <a:r>
            <a:rPr lang="en-GB" sz="1000" b="1" kern="1200">
              <a:solidFill>
                <a:sysClr val="windowText" lastClr="000000">
                  <a:hueOff val="0"/>
                  <a:satOff val="0"/>
                  <a:lumOff val="0"/>
                  <a:alphaOff val="0"/>
                </a:sysClr>
              </a:solidFill>
              <a:latin typeface="Calibri" panose="020F0502020204030204"/>
              <a:ea typeface="+mn-ea"/>
              <a:cs typeface="+mn-cs"/>
            </a:rPr>
            <a:t>tel 0258765705</a:t>
          </a:r>
          <a:r>
            <a:rPr lang="ro-RO" sz="1000" b="1" kern="1200">
              <a:solidFill>
                <a:sysClr val="windowText" lastClr="000000">
                  <a:hueOff val="0"/>
                  <a:satOff val="0"/>
                  <a:lumOff val="0"/>
                  <a:alphaOff val="0"/>
                </a:sysClr>
              </a:solidFill>
              <a:latin typeface="Calibri" panose="020F0502020204030204"/>
              <a:ea typeface="+mn-ea"/>
              <a:cs typeface="+mn-cs"/>
            </a:rPr>
            <a:t>, </a:t>
          </a:r>
          <a:r>
            <a:rPr lang="en-GB" sz="1000" b="1" kern="1200">
              <a:solidFill>
                <a:sysClr val="windowText" lastClr="000000">
                  <a:hueOff val="0"/>
                  <a:satOff val="0"/>
                  <a:lumOff val="0"/>
                  <a:alphaOff val="0"/>
                </a:sysClr>
              </a:solidFill>
              <a:latin typeface="Calibri" panose="020F0502020204030204"/>
              <a:ea typeface="+mn-ea"/>
              <a:cs typeface="+mn-cs"/>
            </a:rPr>
            <a:t>email primariarosia@yahoo.com</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1513" y="6472097"/>
        <a:ext cx="1585748" cy="66592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6EF0AF3-C7D2-41DE-B3AE-B5F9DD7DB504}">
      <dsp:nvSpPr>
        <dsp:cNvPr id="0" name=""/>
        <dsp:cNvSpPr/>
      </dsp:nvSpPr>
      <dsp:spPr>
        <a:xfrm rot="5400000">
          <a:off x="1994334" y="-1090293"/>
          <a:ext cx="644200" cy="2887959"/>
        </a:xfrm>
        <a:prstGeom prst="round2SameRect">
          <a:avLst/>
        </a:prstGeom>
        <a:solidFill>
          <a:srgbClr val="ED7D31">
            <a:tint val="40000"/>
            <a:alpha val="90000"/>
            <a:hueOff val="0"/>
            <a:satOff val="0"/>
            <a:lumOff val="0"/>
            <a:alphaOff val="0"/>
          </a:srgbClr>
        </a:solidFill>
        <a:ln w="12700" cap="flat" cmpd="sng" algn="ctr">
          <a:solidFill>
            <a:srgbClr val="ED7D31">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44500">
            <a:lnSpc>
              <a:spcPct val="90000"/>
            </a:lnSpc>
            <a:spcBef>
              <a:spcPct val="0"/>
            </a:spcBef>
            <a:spcAft>
              <a:spcPct val="15000"/>
            </a:spcAft>
            <a:buChar char="•"/>
          </a:pPr>
          <a:r>
            <a:rPr lang="ro-RO" sz="1000" b="1" kern="1200">
              <a:solidFill>
                <a:sysClr val="windowText" lastClr="000000"/>
              </a:solidFill>
              <a:latin typeface="Calibri" panose="020F0502020204030204"/>
              <a:ea typeface="+mn-ea"/>
              <a:cs typeface="+mn-cs"/>
            </a:rPr>
            <a:t> </a:t>
          </a:r>
          <a:r>
            <a:rPr lang="en-GB" sz="1000" b="1" kern="1200">
              <a:solidFill>
                <a:sysClr val="windowText" lastClr="000000"/>
              </a:solidFill>
              <a:latin typeface="Calibri" panose="020F0502020204030204"/>
              <a:ea typeface="+mn-ea"/>
              <a:cs typeface="+mn-cs"/>
            </a:rPr>
            <a:t>Infintarea si Dotarea Serviciului Public de Gospodarire in Comuna Rosia de Secas, judetul Alba</a:t>
          </a:r>
          <a:endParaRPr lang="ro-RO" sz="1000" b="1" kern="1200">
            <a:solidFill>
              <a:sysClr val="windowText" lastClr="000000"/>
            </a:solidFill>
            <a:latin typeface="Calibri" panose="020F0502020204030204"/>
            <a:ea typeface="+mn-ea"/>
            <a:cs typeface="+mn-cs"/>
          </a:endParaRPr>
        </a:p>
      </dsp:txBody>
      <dsp:txXfrm rot="-5400000">
        <a:off x="872455" y="63033"/>
        <a:ext cx="2856512" cy="581306"/>
      </dsp:txXfrm>
    </dsp:sp>
    <dsp:sp modelId="{6EC5E805-08FA-4895-8CA4-08082562C7BD}">
      <dsp:nvSpPr>
        <dsp:cNvPr id="0" name=""/>
        <dsp:cNvSpPr/>
      </dsp:nvSpPr>
      <dsp:spPr>
        <a:xfrm>
          <a:off x="52" y="2278"/>
          <a:ext cx="872402" cy="702813"/>
        </a:xfrm>
        <a:prstGeom prst="roundRect">
          <a:avLst/>
        </a:prstGeom>
        <a:solidFill>
          <a:srgbClr val="ED7D31">
            <a:hueOff val="0"/>
            <a:satOff val="0"/>
            <a:lumOff val="0"/>
            <a:alphaOff val="0"/>
          </a:srgbClr>
        </a:solidFill>
        <a:ln w="19050" cap="flat" cmpd="sng" algn="ctr">
          <a:solidFill>
            <a:sysClr val="window" lastClr="FFFFFF">
              <a:hueOff val="0"/>
              <a:satOff val="0"/>
              <a:lumOff val="0"/>
              <a:alphaOff val="0"/>
            </a:sys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Calibri" panose="020F0502020204030204"/>
              <a:ea typeface="+mn-ea"/>
              <a:cs typeface="+mn-cs"/>
            </a:rPr>
            <a:t>Denumirea proiectului</a:t>
          </a:r>
        </a:p>
      </dsp:txBody>
      <dsp:txXfrm>
        <a:off x="34361" y="36587"/>
        <a:ext cx="803784" cy="634195"/>
      </dsp:txXfrm>
    </dsp:sp>
    <dsp:sp modelId="{67D01082-9332-47DF-8279-5861B99B6E4E}">
      <dsp:nvSpPr>
        <dsp:cNvPr id="0" name=""/>
        <dsp:cNvSpPr/>
      </dsp:nvSpPr>
      <dsp:spPr>
        <a:xfrm rot="5400000">
          <a:off x="1248883" y="397778"/>
          <a:ext cx="2175133" cy="3018040"/>
        </a:xfrm>
        <a:prstGeom prst="rect">
          <a:avLst/>
        </a:prstGeom>
        <a:solidFill>
          <a:srgbClr val="A5A5A5">
            <a:tint val="40000"/>
            <a:alpha val="90000"/>
            <a:hueOff val="0"/>
            <a:satOff val="0"/>
            <a:lumOff val="0"/>
            <a:alphaOff val="0"/>
          </a:srgbClr>
        </a:solidFill>
        <a:ln w="12700" cap="flat" cmpd="sng" algn="ctr">
          <a:solidFill>
            <a:srgbClr val="A5A5A5">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44500">
            <a:lnSpc>
              <a:spcPct val="90000"/>
            </a:lnSpc>
            <a:spcBef>
              <a:spcPct val="0"/>
            </a:spcBef>
            <a:spcAft>
              <a:spcPct val="15000"/>
            </a:spcAft>
            <a:buChar char="•"/>
          </a:pPr>
          <a:r>
            <a:rPr lang="ro-RO" sz="1000" b="1" kern="1200">
              <a:solidFill>
                <a:sysClr val="windowText" lastClr="000000"/>
              </a:solidFill>
              <a:latin typeface="Calibri" panose="020F0502020204030204"/>
              <a:ea typeface="+mn-ea"/>
              <a:cs typeface="+mn-cs"/>
            </a:rPr>
            <a:t> I</a:t>
          </a:r>
          <a:r>
            <a:rPr lang="en-GB" sz="1000" b="1" kern="1200">
              <a:solidFill>
                <a:sysClr val="windowText" lastClr="000000"/>
              </a:solidFill>
              <a:latin typeface="Calibri" panose="020F0502020204030204"/>
              <a:ea typeface="+mn-ea"/>
              <a:cs typeface="+mn-cs"/>
            </a:rPr>
            <a:t>nvestitia  consta in dotarea Serviciului de voluntariat pentru situatii de urgenta cu utilaje corespunzatoare din punct de vedere tehnic si functional asa incat sa se asigure interventia corespunzatoare si eficienta in cazuri de necesitate impuse de fenomene meteo nefavorabile sau dezastre naturale. Utilajul achizitionat este un Buldoexcavator dotat cu cupa de incarcator multifunctionala, cupa de excavare cu profil trapezoidal pentru santuri, picon si circuit hidraulic de picon, lama de zapada, perie rotativa , cap de cosire etc.</a:t>
          </a:r>
          <a:endParaRPr lang="ro-RO" sz="1000" b="1" kern="1200">
            <a:solidFill>
              <a:sysClr val="windowText" lastClr="000000"/>
            </a:solidFill>
            <a:latin typeface="Calibri" panose="020F0502020204030204"/>
            <a:ea typeface="+mn-ea"/>
            <a:cs typeface="+mn-cs"/>
          </a:endParaRPr>
        </a:p>
      </dsp:txBody>
      <dsp:txXfrm rot="-5400000">
        <a:off x="827430" y="819231"/>
        <a:ext cx="3018040" cy="2175133"/>
      </dsp:txXfrm>
    </dsp:sp>
    <dsp:sp modelId="{676F0F9C-38DE-429C-852F-FD5801F46D45}">
      <dsp:nvSpPr>
        <dsp:cNvPr id="0" name=""/>
        <dsp:cNvSpPr/>
      </dsp:nvSpPr>
      <dsp:spPr>
        <a:xfrm>
          <a:off x="52" y="771369"/>
          <a:ext cx="827377" cy="2270858"/>
        </a:xfrm>
        <a:prstGeom prst="roundRect">
          <a:avLst/>
        </a:prstGeom>
        <a:solidFill>
          <a:srgbClr val="A5A5A5">
            <a:hueOff val="0"/>
            <a:satOff val="0"/>
            <a:lumOff val="0"/>
            <a:alphaOff val="0"/>
          </a:srgbClr>
        </a:solidFill>
        <a:ln w="19050" cap="flat" cmpd="sng" algn="ctr">
          <a:solidFill>
            <a:sysClr val="window" lastClr="FFFFFF">
              <a:hueOff val="0"/>
              <a:satOff val="0"/>
              <a:lumOff val="0"/>
              <a:alphaOff val="0"/>
            </a:sys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Calibri" panose="020F0502020204030204"/>
              <a:ea typeface="+mn-ea"/>
              <a:cs typeface="+mn-cs"/>
            </a:rPr>
            <a:t>Descrierea proiectului </a:t>
          </a:r>
        </a:p>
      </dsp:txBody>
      <dsp:txXfrm>
        <a:off x="40441" y="811758"/>
        <a:ext cx="746599" cy="2190080"/>
      </dsp:txXfrm>
    </dsp:sp>
    <dsp:sp modelId="{23447CCD-1B81-4231-9550-72B81D2CD4B5}">
      <dsp:nvSpPr>
        <dsp:cNvPr id="0" name=""/>
        <dsp:cNvSpPr/>
      </dsp:nvSpPr>
      <dsp:spPr>
        <a:xfrm rot="5400000">
          <a:off x="1807387" y="2261056"/>
          <a:ext cx="1060430" cy="3020432"/>
        </a:xfrm>
        <a:prstGeom prst="round2SameRect">
          <a:avLst/>
        </a:prstGeom>
        <a:solidFill>
          <a:srgbClr val="FFC000">
            <a:tint val="40000"/>
            <a:alpha val="90000"/>
            <a:hueOff val="0"/>
            <a:satOff val="0"/>
            <a:lumOff val="0"/>
            <a:alphaOff val="0"/>
          </a:srgbClr>
        </a:solidFill>
        <a:ln w="12700" cap="flat" cmpd="sng" algn="ctr">
          <a:solidFill>
            <a:srgbClr val="FFC000">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44500">
            <a:lnSpc>
              <a:spcPct val="90000"/>
            </a:lnSpc>
            <a:spcBef>
              <a:spcPct val="0"/>
            </a:spcBef>
            <a:spcAft>
              <a:spcPct val="15000"/>
            </a:spcAft>
            <a:buChar char="•"/>
          </a:pPr>
          <a:r>
            <a:rPr lang="ro-RO" sz="1000" b="1" kern="1200">
              <a:solidFill>
                <a:sysClr val="windowText" lastClr="000000"/>
              </a:solidFill>
              <a:latin typeface="Calibri" panose="020F0502020204030204"/>
              <a:ea typeface="+mn-ea"/>
              <a:cs typeface="+mn-cs"/>
            </a:rPr>
            <a:t> A</a:t>
          </a:r>
          <a:r>
            <a:rPr lang="en-GB" sz="1000" b="1" kern="1200">
              <a:solidFill>
                <a:sysClr val="windowText" lastClr="000000"/>
              </a:solidFill>
              <a:latin typeface="Calibri" panose="020F0502020204030204"/>
              <a:ea typeface="+mn-ea"/>
              <a:cs typeface="+mn-cs"/>
            </a:rPr>
            <a:t>menajarea </a:t>
          </a:r>
          <a:r>
            <a:rPr lang="pt-BR" sz="1000" b="1" kern="1200"/>
            <a:t> si intretinerea zonelor verzi,</a:t>
          </a:r>
          <a:endParaRPr lang="ro-RO" sz="1000" b="1" kern="1200">
            <a:solidFill>
              <a:sysClr val="windowText" lastClr="000000"/>
            </a:solidFill>
            <a:latin typeface="Calibri" panose="020F0502020204030204"/>
            <a:ea typeface="+mn-ea"/>
            <a:cs typeface="+mn-cs"/>
          </a:endParaRPr>
        </a:p>
        <a:p>
          <a:pPr marL="57150" lvl="1" indent="-57150" algn="l" defTabSz="444500">
            <a:lnSpc>
              <a:spcPct val="90000"/>
            </a:lnSpc>
            <a:spcBef>
              <a:spcPct val="0"/>
            </a:spcBef>
            <a:spcAft>
              <a:spcPct val="15000"/>
            </a:spcAft>
            <a:buChar char="•"/>
          </a:pPr>
          <a:r>
            <a:rPr lang="pt-BR" sz="1000" b="1" kern="1200"/>
            <a:t> </a:t>
          </a:r>
          <a:r>
            <a:rPr lang="ro-RO" sz="1000" b="1" kern="1200"/>
            <a:t>A</a:t>
          </a:r>
          <a:r>
            <a:rPr lang="pt-BR" sz="1000" b="1" kern="1200"/>
            <a:t>ctivitati de sapare, excavare necesare</a:t>
          </a:r>
          <a:endParaRPr lang="ro-RO" sz="1000" b="1" kern="1200">
            <a:solidFill>
              <a:sysClr val="windowText" lastClr="000000"/>
            </a:solidFill>
            <a:latin typeface="Calibri" panose="020F0502020204030204"/>
            <a:ea typeface="+mn-ea"/>
            <a:cs typeface="+mn-cs"/>
          </a:endParaRPr>
        </a:p>
        <a:p>
          <a:pPr marL="57150" lvl="1" indent="-57150" algn="l" defTabSz="444500">
            <a:lnSpc>
              <a:spcPct val="90000"/>
            </a:lnSpc>
            <a:spcBef>
              <a:spcPct val="0"/>
            </a:spcBef>
            <a:spcAft>
              <a:spcPct val="15000"/>
            </a:spcAft>
            <a:buChar char="•"/>
          </a:pPr>
          <a:r>
            <a:rPr lang="ro-RO" sz="1000" b="1" kern="1200">
              <a:solidFill>
                <a:sysClr val="windowText" lastClr="000000"/>
              </a:solidFill>
              <a:latin typeface="Calibri" panose="020F0502020204030204"/>
              <a:ea typeface="+mn-ea"/>
              <a:cs typeface="+mn-cs"/>
            </a:rPr>
            <a:t> A</a:t>
          </a:r>
          <a:r>
            <a:rPr lang="en-GB" sz="1000" b="1" kern="1200">
              <a:solidFill>
                <a:sysClr val="windowText" lastClr="000000"/>
              </a:solidFill>
              <a:latin typeface="Calibri" panose="020F0502020204030204"/>
              <a:ea typeface="+mn-ea"/>
              <a:cs typeface="+mn-cs"/>
            </a:rPr>
            <a:t>ctivitati de intretinere si administrare a domeniului public si privat de pe teritoriul comunei</a:t>
          </a:r>
          <a:endParaRPr lang="ro-RO" sz="1000" b="1" kern="1200">
            <a:solidFill>
              <a:sysClr val="windowText" lastClr="000000"/>
            </a:solidFill>
            <a:latin typeface="Calibri" panose="020F0502020204030204"/>
            <a:ea typeface="+mn-ea"/>
            <a:cs typeface="+mn-cs"/>
          </a:endParaRPr>
        </a:p>
      </dsp:txBody>
      <dsp:txXfrm rot="-5400000">
        <a:off x="827386" y="3292823"/>
        <a:ext cx="2968666" cy="956898"/>
      </dsp:txXfrm>
    </dsp:sp>
    <dsp:sp modelId="{63568D48-0DAA-436B-A039-D707DEB774A9}">
      <dsp:nvSpPr>
        <dsp:cNvPr id="0" name=""/>
        <dsp:cNvSpPr/>
      </dsp:nvSpPr>
      <dsp:spPr>
        <a:xfrm>
          <a:off x="52" y="3108504"/>
          <a:ext cx="827333" cy="1325537"/>
        </a:xfrm>
        <a:prstGeom prst="roundRect">
          <a:avLst/>
        </a:prstGeom>
        <a:solidFill>
          <a:srgbClr val="FFC000">
            <a:hueOff val="0"/>
            <a:satOff val="0"/>
            <a:lumOff val="0"/>
            <a:alphaOff val="0"/>
          </a:srgbClr>
        </a:solidFill>
        <a:ln w="19050" cap="flat" cmpd="sng" algn="ctr">
          <a:solidFill>
            <a:sysClr val="window" lastClr="FFFFFF">
              <a:hueOff val="0"/>
              <a:satOff val="0"/>
              <a:lumOff val="0"/>
              <a:alphaOff val="0"/>
            </a:sys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Calibri" panose="020F0502020204030204"/>
              <a:ea typeface="+mn-ea"/>
              <a:cs typeface="+mn-cs"/>
            </a:rPr>
            <a:t>Obiective</a:t>
          </a:r>
        </a:p>
      </dsp:txBody>
      <dsp:txXfrm>
        <a:off x="40439" y="3148891"/>
        <a:ext cx="746559" cy="1244763"/>
      </dsp:txXfrm>
    </dsp:sp>
    <dsp:sp modelId="{28FB0171-7E9F-4A24-A49B-3968FB810212}">
      <dsp:nvSpPr>
        <dsp:cNvPr id="0" name=""/>
        <dsp:cNvSpPr/>
      </dsp:nvSpPr>
      <dsp:spPr>
        <a:xfrm rot="5400000">
          <a:off x="1822408" y="3671217"/>
          <a:ext cx="1060430" cy="2983740"/>
        </a:xfrm>
        <a:prstGeom prst="round2SameRect">
          <a:avLst/>
        </a:prstGeom>
        <a:solidFill>
          <a:srgbClr val="4472C4">
            <a:tint val="40000"/>
            <a:alpha val="90000"/>
            <a:hueOff val="0"/>
            <a:satOff val="0"/>
            <a:lumOff val="0"/>
            <a:alphaOff val="0"/>
          </a:srgbClr>
        </a:solidFill>
        <a:ln w="12700" cap="flat" cmpd="sng" algn="ctr">
          <a:solidFill>
            <a:srgbClr val="4472C4">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44500">
            <a:lnSpc>
              <a:spcPct val="90000"/>
            </a:lnSpc>
            <a:spcBef>
              <a:spcPct val="0"/>
            </a:spcBef>
            <a:spcAft>
              <a:spcPct val="15000"/>
            </a:spcAft>
            <a:buChar char="•"/>
          </a:pPr>
          <a:r>
            <a:rPr lang="ro-RO" sz="1000" b="1" kern="1200">
              <a:solidFill>
                <a:sysClr val="windowText" lastClr="000000"/>
              </a:solidFill>
              <a:latin typeface="Calibri" panose="020F0502020204030204"/>
              <a:ea typeface="+mn-ea"/>
              <a:cs typeface="+mn-cs"/>
            </a:rPr>
            <a:t> </a:t>
          </a:r>
          <a:r>
            <a:rPr lang="en-GB" sz="1000" b="1" kern="1200">
              <a:solidFill>
                <a:sysClr val="windowText" lastClr="000000"/>
              </a:solidFill>
              <a:latin typeface="Calibri" panose="020F0502020204030204"/>
              <a:ea typeface="+mn-ea"/>
              <a:cs typeface="+mn-cs"/>
            </a:rPr>
            <a:t>Achizitionare Buldoexcavatorului dotat cu cupa de incarcator multifunctionala, cupa de excavare cu profil trapezoidal pentru santuri, picon si circuit hidraulic de picon, lama de zapada, perie rotativa , cap de cosire </a:t>
          </a:r>
          <a:endParaRPr lang="ro-RO" sz="1000" b="1" kern="1200">
            <a:solidFill>
              <a:sysClr val="windowText" lastClr="000000"/>
            </a:solidFill>
            <a:latin typeface="Calibri" panose="020F0502020204030204"/>
            <a:ea typeface="+mn-ea"/>
            <a:cs typeface="+mn-cs"/>
          </a:endParaRPr>
        </a:p>
      </dsp:txBody>
      <dsp:txXfrm rot="-5400000">
        <a:off x="860753" y="4684638"/>
        <a:ext cx="2931974" cy="956898"/>
      </dsp:txXfrm>
    </dsp:sp>
    <dsp:sp modelId="{A3D7207D-56C5-4FFB-88D0-51628AD11EE3}">
      <dsp:nvSpPr>
        <dsp:cNvPr id="0" name=""/>
        <dsp:cNvSpPr/>
      </dsp:nvSpPr>
      <dsp:spPr>
        <a:xfrm>
          <a:off x="52" y="4500318"/>
          <a:ext cx="860700" cy="1325537"/>
        </a:xfrm>
        <a:prstGeom prst="roundRect">
          <a:avLst/>
        </a:prstGeom>
        <a:solidFill>
          <a:srgbClr val="4472C4">
            <a:hueOff val="0"/>
            <a:satOff val="0"/>
            <a:lumOff val="0"/>
            <a:alphaOff val="0"/>
          </a:srgbClr>
        </a:solidFill>
        <a:ln w="19050" cap="flat" cmpd="sng" algn="ctr">
          <a:solidFill>
            <a:sysClr val="window" lastClr="FFFFFF">
              <a:hueOff val="0"/>
              <a:satOff val="0"/>
              <a:lumOff val="0"/>
              <a:alphaOff val="0"/>
            </a:sys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Calibri" panose="020F0502020204030204"/>
              <a:ea typeface="+mn-ea"/>
              <a:cs typeface="+mn-cs"/>
            </a:rPr>
            <a:t>Rezultate</a:t>
          </a:r>
        </a:p>
      </dsp:txBody>
      <dsp:txXfrm>
        <a:off x="42068" y="4542334"/>
        <a:ext cx="776668" cy="1241505"/>
      </dsp:txXfrm>
    </dsp:sp>
    <dsp:sp modelId="{6F97E8EC-0945-4C57-9BB0-ED664CA17D3D}">
      <dsp:nvSpPr>
        <dsp:cNvPr id="0" name=""/>
        <dsp:cNvSpPr/>
      </dsp:nvSpPr>
      <dsp:spPr>
        <a:xfrm rot="5400000">
          <a:off x="1786381" y="5075784"/>
          <a:ext cx="1060430" cy="2977281"/>
        </a:xfrm>
        <a:prstGeom prst="round2SameRect">
          <a:avLst/>
        </a:prstGeom>
        <a:solidFill>
          <a:srgbClr val="70AD47">
            <a:tint val="40000"/>
            <a:alpha val="90000"/>
            <a:hueOff val="0"/>
            <a:satOff val="0"/>
            <a:lumOff val="0"/>
            <a:alphaOff val="0"/>
          </a:srgbClr>
        </a:solidFill>
        <a:ln w="12700" cap="flat" cmpd="sng" algn="ctr">
          <a:solidFill>
            <a:srgbClr val="70AD47">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44500">
            <a:lnSpc>
              <a:spcPct val="90000"/>
            </a:lnSpc>
            <a:spcBef>
              <a:spcPct val="0"/>
            </a:spcBef>
            <a:spcAft>
              <a:spcPct val="15000"/>
            </a:spcAft>
            <a:buChar char="•"/>
          </a:pPr>
          <a:r>
            <a:rPr lang="en-GB" sz="1000" b="1" kern="1200">
              <a:solidFill>
                <a:sysClr val="windowText" lastClr="000000"/>
              </a:solidFill>
              <a:latin typeface="Calibri" panose="020F0502020204030204"/>
              <a:ea typeface="+mn-ea"/>
              <a:cs typeface="+mn-cs"/>
            </a:rPr>
            <a:t> </a:t>
          </a:r>
          <a:r>
            <a:rPr lang="pt-BR" sz="1000" b="1" kern="1200"/>
            <a:t>O astfel de investitie este necesară si utilă în comuna Rosia de Secas pentru buna desfasurare a lucrarilor de gospodarire comunala. Recomandăm multiplicarea și realizarea unui astfel de proiect în toate localitățile rurale</a:t>
          </a:r>
          <a:r>
            <a:rPr lang="en-GB" sz="1000" b="1" kern="1200">
              <a:solidFill>
                <a:sysClr val="windowText" lastClr="000000"/>
              </a:solidFill>
              <a:latin typeface="Calibri" panose="020F0502020204030204"/>
              <a:ea typeface="+mn-ea"/>
              <a:cs typeface="+mn-cs"/>
            </a:rPr>
            <a:t> </a:t>
          </a:r>
          <a:endParaRPr lang="ro-RO" sz="1000" b="1" kern="1200">
            <a:solidFill>
              <a:sysClr val="windowText" lastClr="000000"/>
            </a:solidFill>
            <a:latin typeface="Calibri" panose="020F0502020204030204"/>
            <a:ea typeface="+mn-ea"/>
            <a:cs typeface="+mn-cs"/>
          </a:endParaRPr>
        </a:p>
      </dsp:txBody>
      <dsp:txXfrm rot="-5400000">
        <a:off x="827956" y="6085975"/>
        <a:ext cx="2925515" cy="956898"/>
      </dsp:txXfrm>
    </dsp:sp>
    <dsp:sp modelId="{B39F83D9-F0B1-4873-A1B7-4B02D7C06550}">
      <dsp:nvSpPr>
        <dsp:cNvPr id="0" name=""/>
        <dsp:cNvSpPr/>
      </dsp:nvSpPr>
      <dsp:spPr>
        <a:xfrm>
          <a:off x="52" y="5892133"/>
          <a:ext cx="870713" cy="1325537"/>
        </a:xfrm>
        <a:prstGeom prst="roundRect">
          <a:avLst/>
        </a:prstGeom>
        <a:solidFill>
          <a:srgbClr val="70AD47">
            <a:hueOff val="0"/>
            <a:satOff val="0"/>
            <a:lumOff val="0"/>
            <a:alphaOff val="0"/>
          </a:srgbClr>
        </a:solidFill>
        <a:ln w="19050" cap="flat" cmpd="sng" algn="ctr">
          <a:solidFill>
            <a:sysClr val="window" lastClr="FFFFFF">
              <a:hueOff val="0"/>
              <a:satOff val="0"/>
              <a:lumOff val="0"/>
              <a:alphaOff val="0"/>
            </a:sys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Calibri" panose="020F0502020204030204"/>
              <a:ea typeface="+mn-ea"/>
              <a:cs typeface="+mn-cs"/>
            </a:rPr>
            <a:t>Lecții învățate/ recomandări</a:t>
          </a:r>
        </a:p>
      </dsp:txBody>
      <dsp:txXfrm>
        <a:off x="42557" y="5934638"/>
        <a:ext cx="785703" cy="1240527"/>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30</Words>
  <Characters>171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Anca Vasilache</dc:creator>
  <cp:keywords/>
  <dc:description/>
  <cp:lastModifiedBy>M AVM</cp:lastModifiedBy>
  <cp:revision>5</cp:revision>
  <dcterms:created xsi:type="dcterms:W3CDTF">2024-06-18T06:27:00Z</dcterms:created>
  <dcterms:modified xsi:type="dcterms:W3CDTF">2025-07-11T08:18:00Z</dcterms:modified>
</cp:coreProperties>
</file>